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EDA2" w14:textId="6ECA4E9D" w:rsidR="0088405A" w:rsidRPr="00C02756" w:rsidRDefault="0088405A" w:rsidP="000E3AEE">
      <w:pPr>
        <w:spacing w:after="360" w:line="259" w:lineRule="auto"/>
        <w:jc w:val="center"/>
        <w:rPr>
          <w:rFonts w:ascii="Aptos" w:eastAsia="Calibri" w:hAnsi="Aptos" w:cs="Calibri"/>
          <w:b/>
          <w:color w:val="155CAB"/>
          <w:kern w:val="2"/>
          <w:sz w:val="40"/>
          <w:szCs w:val="40"/>
          <w:lang w:val="en-AU"/>
          <w14:ligatures w14:val="standardContextual"/>
        </w:rPr>
      </w:pPr>
      <w:r w:rsidRPr="00C02756">
        <w:rPr>
          <w:rFonts w:ascii="Aptos" w:eastAsia="Calibri" w:hAnsi="Aptos" w:cs="Calibri"/>
          <w:b/>
          <w:color w:val="155CAB"/>
          <w:kern w:val="2"/>
          <w:sz w:val="40"/>
          <w:szCs w:val="40"/>
          <w:lang w:val="en-AU"/>
          <w14:ligatures w14:val="standardContextual"/>
        </w:rPr>
        <w:t>Terms of Reference</w:t>
      </w:r>
    </w:p>
    <w:p w14:paraId="3B2D8C30" w14:textId="195CA953" w:rsidR="000D4213" w:rsidRPr="00C02756" w:rsidRDefault="0088405A" w:rsidP="00775954">
      <w:pPr>
        <w:spacing w:after="160" w:line="259" w:lineRule="auto"/>
        <w:jc w:val="both"/>
        <w:rPr>
          <w:rFonts w:ascii="Aptos" w:eastAsia="Calibri" w:hAnsi="Aptos" w:cs="Calibri"/>
          <w:b/>
          <w:color w:val="155CAB"/>
          <w:kern w:val="2"/>
          <w:sz w:val="28"/>
          <w:szCs w:val="28"/>
          <w:lang w:val="en-AU"/>
          <w14:ligatures w14:val="standardContextual"/>
        </w:rPr>
      </w:pPr>
      <w:r w:rsidRPr="00C02756">
        <w:rPr>
          <w:rFonts w:ascii="Aptos" w:eastAsia="Calibri" w:hAnsi="Aptos" w:cs="Calibri"/>
          <w:b/>
          <w:color w:val="155CAB"/>
          <w:kern w:val="2"/>
          <w:sz w:val="28"/>
          <w:szCs w:val="28"/>
          <w:lang w:val="en-AU"/>
          <w14:ligatures w14:val="standardContextual"/>
        </w:rPr>
        <w:t xml:space="preserve">Community Spirometry Program </w:t>
      </w:r>
      <w:r w:rsidR="00775954" w:rsidRPr="00C02756">
        <w:rPr>
          <w:rFonts w:ascii="Aptos" w:eastAsia="Calibri" w:hAnsi="Aptos" w:cs="Calibri"/>
          <w:b/>
          <w:color w:val="155CAB"/>
          <w:kern w:val="2"/>
          <w:sz w:val="28"/>
          <w:szCs w:val="28"/>
          <w:lang w:val="en-AU"/>
          <w14:ligatures w14:val="standardContextual"/>
        </w:rPr>
        <w:t xml:space="preserve">Subject Matter Expert (SME) </w:t>
      </w:r>
      <w:r w:rsidRPr="00C02756">
        <w:rPr>
          <w:rFonts w:ascii="Aptos" w:eastAsia="Calibri" w:hAnsi="Aptos" w:cs="Calibri"/>
          <w:b/>
          <w:color w:val="155CAB"/>
          <w:kern w:val="2"/>
          <w:sz w:val="28"/>
          <w:szCs w:val="28"/>
          <w:lang w:val="en-AU"/>
          <w14:ligatures w14:val="standardContextual"/>
        </w:rPr>
        <w:t>Working Group</w:t>
      </w:r>
    </w:p>
    <w:p w14:paraId="4531E1B7" w14:textId="77777777" w:rsidR="00272DA7" w:rsidRPr="00467EA0" w:rsidRDefault="00272DA7" w:rsidP="00775954">
      <w:pPr>
        <w:spacing w:after="200" w:line="276" w:lineRule="auto"/>
        <w:jc w:val="both"/>
        <w:rPr>
          <w:rFonts w:ascii="Aptos" w:eastAsia="Calibri" w:hAnsi="Aptos" w:cs="Calibri"/>
          <w:b/>
          <w:kern w:val="2"/>
          <w:sz w:val="28"/>
          <w:szCs w:val="28"/>
          <w:lang w:val="en-AU"/>
          <w14:ligatures w14:val="standardContextual"/>
        </w:rPr>
      </w:pPr>
      <w:r w:rsidRPr="00467EA0">
        <w:rPr>
          <w:rFonts w:ascii="Aptos" w:eastAsia="Calibri" w:hAnsi="Aptos" w:cs="Calibri"/>
          <w:b/>
          <w:kern w:val="2"/>
          <w:sz w:val="28"/>
          <w:szCs w:val="28"/>
          <w:lang w:val="en-AU"/>
          <w14:ligatures w14:val="standardContextual"/>
        </w:rPr>
        <w:t>Project Background</w:t>
      </w:r>
    </w:p>
    <w:p w14:paraId="62189420" w14:textId="27423690" w:rsidR="005B1DCC" w:rsidRPr="005B1DCC" w:rsidRDefault="005B1DCC" w:rsidP="005B1DCC">
      <w:pPr>
        <w:spacing w:after="200" w:line="276" w:lineRule="auto"/>
        <w:jc w:val="both"/>
        <w:rPr>
          <w:rFonts w:ascii="Aptos" w:eastAsia="Calibri" w:hAnsi="Aptos" w:cs="Calibri"/>
          <w:bCs/>
          <w:kern w:val="2"/>
          <w:lang w:val="en-AU"/>
          <w14:ligatures w14:val="standardContextual"/>
        </w:rPr>
      </w:pPr>
      <w:r w:rsidRPr="005B1DCC">
        <w:rPr>
          <w:rFonts w:ascii="Aptos" w:eastAsia="Calibri" w:hAnsi="Aptos" w:cs="Calibri"/>
          <w:bCs/>
          <w:kern w:val="2"/>
          <w:lang w:val="en-AU"/>
          <w14:ligatures w14:val="standardContextual"/>
        </w:rPr>
        <w:t>The Community Spirometry Program aims to enhance the quality of spirometry in community settings by implementing the activities outlined below. These initiatives are part of a grant program supporting key efforts to address the recommendations from the final report of the National Dust Disease Taskforce and the commitments made in the All of Government’s response, released in April 2022.</w:t>
      </w:r>
    </w:p>
    <w:p w14:paraId="6DD8160A" w14:textId="1F163B11" w:rsidR="001D6795" w:rsidRDefault="005B1DCC" w:rsidP="005B1DCC">
      <w:pPr>
        <w:spacing w:after="200" w:line="276" w:lineRule="auto"/>
        <w:jc w:val="both"/>
        <w:rPr>
          <w:rFonts w:ascii="Aptos" w:eastAsia="Calibri" w:hAnsi="Aptos" w:cs="Calibri"/>
          <w:bCs/>
          <w:kern w:val="2"/>
          <w:lang w:val="en-AU"/>
          <w14:ligatures w14:val="standardContextual"/>
        </w:rPr>
      </w:pPr>
      <w:r w:rsidRPr="005B1DCC">
        <w:rPr>
          <w:rFonts w:ascii="Aptos" w:eastAsia="Calibri" w:hAnsi="Aptos" w:cs="Calibri"/>
          <w:bCs/>
          <w:kern w:val="2"/>
          <w:lang w:val="en-AU"/>
          <w14:ligatures w14:val="standardContextual"/>
        </w:rPr>
        <w:t xml:space="preserve">Spirometry is vital for diagnosing and monitoring respiratory conditions such as asthma, chronic obstructive pulmonary disease (COPD), occupational lung disease (OLD), and lung cancer. To promote equitable access to high-quality spirometry services, the Thoracic Society of Australia and New Zealand is developing evidence-based standards and guidelines tailored specifically for </w:t>
      </w:r>
      <w:r w:rsidR="007C648F">
        <w:rPr>
          <w:rFonts w:ascii="Aptos" w:eastAsia="Calibri" w:hAnsi="Aptos" w:cs="Calibri"/>
          <w:bCs/>
          <w:kern w:val="2"/>
          <w:lang w:val="en-AU"/>
          <w14:ligatures w14:val="standardContextual"/>
        </w:rPr>
        <w:t xml:space="preserve">Australian </w:t>
      </w:r>
      <w:r w:rsidRPr="005B1DCC">
        <w:rPr>
          <w:rFonts w:ascii="Aptos" w:eastAsia="Calibri" w:hAnsi="Aptos" w:cs="Calibri"/>
          <w:bCs/>
          <w:kern w:val="2"/>
          <w:lang w:val="en-AU"/>
          <w14:ligatures w14:val="standardContextual"/>
        </w:rPr>
        <w:t xml:space="preserve">primary care and community settings. </w:t>
      </w:r>
    </w:p>
    <w:p w14:paraId="36D710C5" w14:textId="155B6255" w:rsidR="00795A2B" w:rsidRDefault="005B1DCC" w:rsidP="005B1DCC">
      <w:pPr>
        <w:spacing w:after="200" w:line="276" w:lineRule="auto"/>
        <w:jc w:val="both"/>
        <w:rPr>
          <w:rFonts w:ascii="Aptos" w:eastAsia="Calibri" w:hAnsi="Aptos" w:cs="Calibri"/>
          <w:bCs/>
          <w:kern w:val="2"/>
          <w:lang w:val="en-AU"/>
          <w14:ligatures w14:val="standardContextual"/>
        </w:rPr>
      </w:pPr>
      <w:r w:rsidRPr="005B1DCC">
        <w:rPr>
          <w:rFonts w:ascii="Aptos" w:eastAsia="Calibri" w:hAnsi="Aptos" w:cs="Calibri"/>
          <w:bCs/>
          <w:kern w:val="2"/>
          <w:lang w:val="en-AU"/>
          <w14:ligatures w14:val="standardContextual"/>
        </w:rPr>
        <w:t xml:space="preserve">These activities </w:t>
      </w:r>
      <w:r w:rsidR="00795A2B">
        <w:rPr>
          <w:rFonts w:ascii="Aptos" w:eastAsia="Calibri" w:hAnsi="Aptos" w:cs="Calibri"/>
          <w:bCs/>
          <w:kern w:val="2"/>
          <w:lang w:val="en-AU"/>
          <w14:ligatures w14:val="standardContextual"/>
        </w:rPr>
        <w:t>are listed below along with their due date</w:t>
      </w:r>
      <w:r w:rsidR="00214315">
        <w:rPr>
          <w:rFonts w:ascii="Aptos" w:eastAsia="Calibri" w:hAnsi="Aptos" w:cs="Calibri"/>
          <w:bCs/>
          <w:kern w:val="2"/>
          <w:lang w:val="en-AU"/>
          <w14:ligatures w14:val="standardContextual"/>
        </w:rPr>
        <w:t xml:space="preserve">: </w:t>
      </w:r>
    </w:p>
    <w:tbl>
      <w:tblPr>
        <w:tblStyle w:val="TableGrid"/>
        <w:tblW w:w="0" w:type="auto"/>
        <w:jc w:val="center"/>
        <w:tblLook w:val="04A0" w:firstRow="1" w:lastRow="0" w:firstColumn="1" w:lastColumn="0" w:noHBand="0" w:noVBand="1"/>
      </w:tblPr>
      <w:tblGrid>
        <w:gridCol w:w="7508"/>
        <w:gridCol w:w="1470"/>
      </w:tblGrid>
      <w:tr w:rsidR="00F165D4" w:rsidRPr="00AC5867" w14:paraId="0E03B5B1" w14:textId="77777777" w:rsidTr="00704DCD">
        <w:trPr>
          <w:trHeight w:val="448"/>
          <w:jc w:val="center"/>
        </w:trPr>
        <w:tc>
          <w:tcPr>
            <w:tcW w:w="7508" w:type="dxa"/>
          </w:tcPr>
          <w:p w14:paraId="357AA75D" w14:textId="5E21948A" w:rsidR="00F165D4" w:rsidRPr="00AC5867" w:rsidRDefault="00F165D4" w:rsidP="00704DCD">
            <w:pPr>
              <w:spacing w:before="120" w:after="120" w:line="276" w:lineRule="auto"/>
              <w:jc w:val="both"/>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Standards for the Delivery of Spirometry in Community settings</w:t>
            </w:r>
          </w:p>
        </w:tc>
        <w:tc>
          <w:tcPr>
            <w:tcW w:w="1470" w:type="dxa"/>
          </w:tcPr>
          <w:p w14:paraId="3D735EAC" w14:textId="2509EE6B" w:rsidR="00F165D4" w:rsidRPr="00AC5867" w:rsidRDefault="00F165D4" w:rsidP="00704DCD">
            <w:pPr>
              <w:spacing w:before="120" w:after="120"/>
              <w:jc w:val="center"/>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Oct 2025</w:t>
            </w:r>
          </w:p>
        </w:tc>
      </w:tr>
      <w:tr w:rsidR="00F165D4" w:rsidRPr="00AC5867" w14:paraId="0D6C6636" w14:textId="77777777" w:rsidTr="00704DCD">
        <w:trPr>
          <w:trHeight w:val="418"/>
          <w:jc w:val="center"/>
        </w:trPr>
        <w:tc>
          <w:tcPr>
            <w:tcW w:w="7508" w:type="dxa"/>
          </w:tcPr>
          <w:p w14:paraId="3F5E0C89" w14:textId="01360A18" w:rsidR="00F165D4" w:rsidRPr="00AC5867" w:rsidRDefault="00963F16" w:rsidP="00704DCD">
            <w:pPr>
              <w:spacing w:before="120" w:after="120"/>
              <w:jc w:val="both"/>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 xml:space="preserve">Guidelines for the Accreditation of Spirometry Services </w:t>
            </w:r>
          </w:p>
        </w:tc>
        <w:tc>
          <w:tcPr>
            <w:tcW w:w="1470" w:type="dxa"/>
          </w:tcPr>
          <w:p w14:paraId="1613B751" w14:textId="60FFF88A" w:rsidR="00F165D4" w:rsidRPr="00AC5867" w:rsidRDefault="00F165D4" w:rsidP="00704DCD">
            <w:pPr>
              <w:spacing w:before="120" w:after="120"/>
              <w:jc w:val="center"/>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Jan 202</w:t>
            </w:r>
            <w:r w:rsidR="00963F16" w:rsidRPr="00AC5867">
              <w:rPr>
                <w:rFonts w:ascii="Aptos" w:eastAsia="Calibri" w:hAnsi="Aptos" w:cs="Calibri"/>
                <w:bCs/>
                <w:kern w:val="2"/>
                <w:sz w:val="22"/>
                <w:szCs w:val="22"/>
                <w:lang w:val="en-AU"/>
                <w14:ligatures w14:val="standardContextual"/>
              </w:rPr>
              <w:t>6</w:t>
            </w:r>
          </w:p>
        </w:tc>
      </w:tr>
      <w:tr w:rsidR="00F165D4" w:rsidRPr="00AC5867" w14:paraId="0C753411" w14:textId="77777777" w:rsidTr="00704DCD">
        <w:trPr>
          <w:trHeight w:val="658"/>
          <w:jc w:val="center"/>
        </w:trPr>
        <w:tc>
          <w:tcPr>
            <w:tcW w:w="7508" w:type="dxa"/>
          </w:tcPr>
          <w:p w14:paraId="1299D98C" w14:textId="474EF88A" w:rsidR="00F165D4" w:rsidRPr="00AC5867" w:rsidRDefault="00963F16" w:rsidP="00704DCD">
            <w:pPr>
              <w:spacing w:before="120" w:after="120"/>
              <w:jc w:val="both"/>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Standards for the Recognition of Competency in Spirometry for Community-based Health Professionals</w:t>
            </w:r>
          </w:p>
        </w:tc>
        <w:tc>
          <w:tcPr>
            <w:tcW w:w="1470" w:type="dxa"/>
          </w:tcPr>
          <w:p w14:paraId="333B7E9E" w14:textId="20DC118C" w:rsidR="00F165D4" w:rsidRPr="00AC5867" w:rsidRDefault="00963F16" w:rsidP="00704DCD">
            <w:pPr>
              <w:spacing w:before="120" w:after="120" w:line="276" w:lineRule="auto"/>
              <w:jc w:val="center"/>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Jan 2026</w:t>
            </w:r>
          </w:p>
        </w:tc>
      </w:tr>
      <w:tr w:rsidR="00F165D4" w:rsidRPr="00AC5867" w14:paraId="69ED21A9" w14:textId="77777777" w:rsidTr="00704DCD">
        <w:trPr>
          <w:trHeight w:val="455"/>
          <w:jc w:val="center"/>
        </w:trPr>
        <w:tc>
          <w:tcPr>
            <w:tcW w:w="7508" w:type="dxa"/>
          </w:tcPr>
          <w:p w14:paraId="075B1A4A" w14:textId="04905BB1" w:rsidR="00F165D4" w:rsidRPr="00AC5867" w:rsidRDefault="00963F16" w:rsidP="00704DCD">
            <w:pPr>
              <w:spacing w:before="120" w:after="120"/>
              <w:jc w:val="both"/>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A Roadmap for establishing a National Spirometry Program</w:t>
            </w:r>
          </w:p>
        </w:tc>
        <w:tc>
          <w:tcPr>
            <w:tcW w:w="1470" w:type="dxa"/>
          </w:tcPr>
          <w:p w14:paraId="4D0C3F81" w14:textId="5C3A6DA3" w:rsidR="00F165D4" w:rsidRPr="00AC5867" w:rsidRDefault="00963F16" w:rsidP="00704DCD">
            <w:pPr>
              <w:spacing w:before="120" w:after="120" w:line="276" w:lineRule="auto"/>
              <w:jc w:val="center"/>
              <w:rPr>
                <w:rFonts w:ascii="Aptos" w:eastAsia="Calibri" w:hAnsi="Aptos" w:cs="Calibri"/>
                <w:bCs/>
                <w:kern w:val="2"/>
                <w:sz w:val="22"/>
                <w:szCs w:val="22"/>
                <w:lang w:val="en-AU"/>
                <w14:ligatures w14:val="standardContextual"/>
              </w:rPr>
            </w:pPr>
            <w:r w:rsidRPr="00AC5867">
              <w:rPr>
                <w:rFonts w:ascii="Aptos" w:eastAsia="Calibri" w:hAnsi="Aptos" w:cs="Calibri"/>
                <w:bCs/>
                <w:kern w:val="2"/>
                <w:sz w:val="22"/>
                <w:szCs w:val="22"/>
                <w:lang w:val="en-AU"/>
                <w14:ligatures w14:val="standardContextual"/>
              </w:rPr>
              <w:t>June 2026</w:t>
            </w:r>
          </w:p>
        </w:tc>
      </w:tr>
    </w:tbl>
    <w:p w14:paraId="6E68CE2E" w14:textId="77777777" w:rsidR="00214315" w:rsidRDefault="00214315" w:rsidP="00825E6C">
      <w:pPr>
        <w:spacing w:line="276" w:lineRule="auto"/>
        <w:contextualSpacing/>
        <w:jc w:val="both"/>
        <w:rPr>
          <w:rFonts w:ascii="Aptos" w:eastAsia="Calibri" w:hAnsi="Aptos" w:cs="Calibri"/>
          <w:bCs/>
          <w:kern w:val="2"/>
          <w:lang w:val="en-AU"/>
          <w14:ligatures w14:val="standardContextual"/>
        </w:rPr>
      </w:pPr>
    </w:p>
    <w:p w14:paraId="7C91FDCE" w14:textId="7613B83C" w:rsidR="00825E6C" w:rsidRPr="007B4C1D" w:rsidRDefault="00825E6C" w:rsidP="00825E6C">
      <w:pPr>
        <w:spacing w:line="276" w:lineRule="auto"/>
        <w:contextualSpacing/>
        <w:jc w:val="both"/>
        <w:rPr>
          <w:rFonts w:ascii="Aptos" w:eastAsia="Calibri" w:hAnsi="Aptos" w:cs="Calibri"/>
          <w:bCs/>
          <w:kern w:val="2"/>
          <w:lang w:val="en-AU"/>
          <w14:ligatures w14:val="standardContextual"/>
        </w:rPr>
      </w:pPr>
      <w:r w:rsidRPr="007B4C1D">
        <w:rPr>
          <w:rFonts w:ascii="Aptos" w:eastAsia="Calibri" w:hAnsi="Aptos" w:cs="Calibri"/>
          <w:bCs/>
          <w:kern w:val="2"/>
          <w:lang w:val="en-AU"/>
          <w14:ligatures w14:val="standardContextual"/>
        </w:rPr>
        <w:t>TSANZ has previously established spirometry standards for a</w:t>
      </w:r>
      <w:r w:rsidR="00372F02">
        <w:rPr>
          <w:rFonts w:ascii="Aptos" w:eastAsia="Calibri" w:hAnsi="Aptos" w:cs="Calibri"/>
          <w:bCs/>
          <w:kern w:val="2"/>
          <w:lang w:val="en-AU"/>
          <w14:ligatures w14:val="standardContextual"/>
        </w:rPr>
        <w:t>n</w:t>
      </w:r>
      <w:r w:rsidRPr="007B4C1D">
        <w:rPr>
          <w:rFonts w:ascii="Aptos" w:eastAsia="Calibri" w:hAnsi="Aptos" w:cs="Calibri"/>
          <w:bCs/>
          <w:kern w:val="2"/>
          <w:lang w:val="en-AU"/>
          <w14:ligatures w14:val="standardContextual"/>
        </w:rPr>
        <w:t xml:space="preserve"> accreditation program focused on health screening for resource sector workers in Queensland, aligned with the 2019 ATS/ERS spirometry standards. Key documents include:</w:t>
      </w:r>
    </w:p>
    <w:p w14:paraId="07C2D2C2" w14:textId="77777777" w:rsidR="00825E6C" w:rsidRPr="007B4C1D" w:rsidRDefault="00825E6C" w:rsidP="00825E6C">
      <w:pPr>
        <w:pStyle w:val="ListParagraph"/>
        <w:numPr>
          <w:ilvl w:val="0"/>
          <w:numId w:val="29"/>
        </w:numPr>
        <w:spacing w:after="160" w:line="276" w:lineRule="auto"/>
        <w:jc w:val="both"/>
        <w:rPr>
          <w:rFonts w:ascii="Aptos" w:eastAsia="Calibri" w:hAnsi="Aptos"/>
          <w:bCs/>
          <w:kern w:val="2"/>
          <w:lang w:val="en-AU"/>
          <w14:ligatures w14:val="standardContextual"/>
        </w:rPr>
      </w:pPr>
      <w:hyperlink r:id="rId11" w:history="1">
        <w:r w:rsidRPr="007B4C1D">
          <w:rPr>
            <w:rFonts w:ascii="Aptos" w:eastAsia="Calibri" w:hAnsi="Aptos"/>
            <w:bCs/>
            <w:color w:val="0563C1"/>
            <w:kern w:val="2"/>
            <w:u w:val="single"/>
            <w:lang w:val="en-AU"/>
            <w14:ligatures w14:val="standardContextual"/>
          </w:rPr>
          <w:t>Standards for the Delivery of Spirometry for Resource Sector Workers</w:t>
        </w:r>
      </w:hyperlink>
      <w:r w:rsidRPr="007B4C1D">
        <w:rPr>
          <w:rFonts w:ascii="Aptos" w:eastAsia="Calibri" w:hAnsi="Aptos"/>
          <w:b/>
          <w:kern w:val="2"/>
          <w:lang w:val="en-AU"/>
          <w14:ligatures w14:val="standardContextual"/>
        </w:rPr>
        <w:t xml:space="preserve"> </w:t>
      </w:r>
      <w:r w:rsidRPr="007B4C1D">
        <w:rPr>
          <w:rFonts w:ascii="Aptos" w:eastAsia="Calibri" w:hAnsi="Aptos"/>
          <w:bCs/>
          <w:kern w:val="2"/>
          <w:lang w:val="en-AU"/>
          <w14:ligatures w14:val="standardContextual"/>
        </w:rPr>
        <w:t xml:space="preserve">(2022), and </w:t>
      </w:r>
    </w:p>
    <w:p w14:paraId="581C06F6" w14:textId="77777777" w:rsidR="00825E6C" w:rsidRPr="007B4C1D" w:rsidRDefault="00825E6C" w:rsidP="00825E6C">
      <w:pPr>
        <w:pStyle w:val="ListParagraph"/>
        <w:numPr>
          <w:ilvl w:val="0"/>
          <w:numId w:val="29"/>
        </w:numPr>
        <w:spacing w:after="160" w:line="276" w:lineRule="auto"/>
        <w:jc w:val="both"/>
        <w:rPr>
          <w:rFonts w:ascii="Aptos" w:eastAsia="Calibri" w:hAnsi="Aptos"/>
          <w:bCs/>
          <w:kern w:val="2"/>
          <w:lang w:val="en-AU"/>
          <w14:ligatures w14:val="standardContextual"/>
        </w:rPr>
      </w:pPr>
      <w:hyperlink r:id="rId12" w:history="1">
        <w:r w:rsidRPr="007B4C1D">
          <w:rPr>
            <w:rFonts w:ascii="Aptos" w:eastAsia="Calibri" w:hAnsi="Aptos"/>
            <w:bCs/>
            <w:color w:val="0563C1"/>
            <w:kern w:val="2"/>
            <w:u w:val="single"/>
            <w:lang w:val="en-AU"/>
            <w14:ligatures w14:val="standardContextual"/>
          </w:rPr>
          <w:t>Standards for Spirometry Training Courses</w:t>
        </w:r>
      </w:hyperlink>
      <w:r w:rsidRPr="007B4C1D">
        <w:rPr>
          <w:rFonts w:ascii="Aptos" w:eastAsia="Calibri" w:hAnsi="Aptos"/>
          <w:bCs/>
          <w:kern w:val="2"/>
          <w:lang w:val="en-AU"/>
          <w14:ligatures w14:val="standardContextual"/>
        </w:rPr>
        <w:t xml:space="preserve"> (2022) as a companion document. </w:t>
      </w:r>
    </w:p>
    <w:p w14:paraId="163E2118" w14:textId="06B875A8" w:rsidR="002675FC" w:rsidRDefault="002675FC" w:rsidP="00642E68">
      <w:pPr>
        <w:spacing w:before="240" w:after="200" w:line="276" w:lineRule="auto"/>
        <w:jc w:val="both"/>
        <w:rPr>
          <w:rFonts w:ascii="Aptos" w:eastAsia="Calibri" w:hAnsi="Aptos" w:cs="Calibri"/>
          <w:b/>
          <w:kern w:val="2"/>
          <w:sz w:val="28"/>
          <w:szCs w:val="28"/>
          <w:lang w:val="en-AU"/>
          <w14:ligatures w14:val="standardContextual"/>
        </w:rPr>
      </w:pPr>
      <w:r w:rsidRPr="00467EA0">
        <w:rPr>
          <w:rFonts w:ascii="Aptos" w:eastAsia="Calibri" w:hAnsi="Aptos" w:cs="Calibri"/>
          <w:b/>
          <w:kern w:val="2"/>
          <w:sz w:val="28"/>
          <w:szCs w:val="28"/>
          <w:lang w:val="en-AU"/>
          <w14:ligatures w14:val="standardContextual"/>
        </w:rPr>
        <w:t>Project</w:t>
      </w:r>
      <w:r w:rsidR="00564567" w:rsidRPr="00467EA0">
        <w:rPr>
          <w:rFonts w:ascii="Aptos" w:eastAsia="Calibri" w:hAnsi="Aptos" w:cs="Calibri"/>
          <w:b/>
          <w:kern w:val="2"/>
          <w:sz w:val="28"/>
          <w:szCs w:val="28"/>
          <w:lang w:val="en-AU"/>
          <w14:ligatures w14:val="standardContextual"/>
        </w:rPr>
        <w:t xml:space="preserve"> Scope</w:t>
      </w:r>
    </w:p>
    <w:p w14:paraId="1E9C6642" w14:textId="4B00E1AB" w:rsidR="000D4213" w:rsidRPr="000A2494" w:rsidRDefault="009610F9" w:rsidP="00642E68">
      <w:pPr>
        <w:spacing w:after="200" w:line="276" w:lineRule="auto"/>
        <w:jc w:val="both"/>
        <w:rPr>
          <w:rFonts w:ascii="Aptos" w:eastAsia="Calibri" w:hAnsi="Aptos" w:cs="Calibri"/>
          <w:bCs/>
          <w:kern w:val="2"/>
          <w14:ligatures w14:val="standardContextual"/>
        </w:rPr>
      </w:pPr>
      <w:r w:rsidRPr="00227C0F">
        <w:rPr>
          <w:rFonts w:ascii="Aptos" w:eastAsia="Calibri" w:hAnsi="Aptos" w:cs="Calibri"/>
          <w:bCs/>
          <w:kern w:val="2"/>
          <w14:ligatures w14:val="standardContextual"/>
        </w:rPr>
        <w:t xml:space="preserve">The Community Spirometry Program will focus on </w:t>
      </w:r>
      <w:r w:rsidRPr="00227C0F" w:rsidDel="00372F02">
        <w:rPr>
          <w:rFonts w:ascii="Aptos" w:eastAsia="Calibri" w:hAnsi="Aptos" w:cs="Calibri"/>
          <w:bCs/>
          <w:kern w:val="2"/>
          <w14:ligatures w14:val="standardContextual"/>
        </w:rPr>
        <w:t xml:space="preserve">improving </w:t>
      </w:r>
      <w:r w:rsidRPr="00227C0F">
        <w:rPr>
          <w:rFonts w:ascii="Aptos" w:eastAsia="Calibri" w:hAnsi="Aptos" w:cs="Calibri"/>
          <w:bCs/>
          <w:kern w:val="2"/>
          <w14:ligatures w14:val="standardContextual"/>
        </w:rPr>
        <w:t xml:space="preserve">the quality of spirometry services in community settings. It aims to develop and implement evidence-based standards, accreditation guidelines, and a roadmap tailored to health professionals working in </w:t>
      </w:r>
      <w:r w:rsidR="00AB1A0F">
        <w:rPr>
          <w:rFonts w:ascii="Aptos" w:eastAsia="Calibri" w:hAnsi="Aptos" w:cs="Calibri"/>
          <w:bCs/>
          <w:kern w:val="2"/>
          <w14:ligatures w14:val="standardContextual"/>
        </w:rPr>
        <w:t xml:space="preserve">community settings, </w:t>
      </w:r>
      <w:r w:rsidRPr="00227C0F">
        <w:rPr>
          <w:rFonts w:ascii="Aptos" w:eastAsia="Calibri" w:hAnsi="Aptos" w:cs="Calibri"/>
          <w:bCs/>
          <w:kern w:val="2"/>
          <w14:ligatures w14:val="standardContextual"/>
        </w:rPr>
        <w:t xml:space="preserve">including General Practitioners, Primary Health Care Nurses, and Allied Health Professionals. </w:t>
      </w:r>
      <w:r w:rsidRPr="00227C0F">
        <w:rPr>
          <w:rFonts w:ascii="Aptos" w:eastAsia="Calibri" w:hAnsi="Aptos" w:cs="Calibri"/>
          <w:bCs/>
          <w:kern w:val="2"/>
          <w14:ligatures w14:val="standardContextual"/>
        </w:rPr>
        <w:lastRenderedPageBreak/>
        <w:t xml:space="preserve">The program may also incorporate other professionals in the community, </w:t>
      </w:r>
      <w:r w:rsidR="00D71A4C">
        <w:rPr>
          <w:rFonts w:ascii="Aptos" w:eastAsia="Calibri" w:hAnsi="Aptos" w:cs="Calibri"/>
          <w:bCs/>
          <w:kern w:val="2"/>
          <w14:ligatures w14:val="standardContextual"/>
        </w:rPr>
        <w:t xml:space="preserve">with the aim of </w:t>
      </w:r>
      <w:r w:rsidRPr="00227C0F">
        <w:rPr>
          <w:rFonts w:ascii="Aptos" w:eastAsia="Calibri" w:hAnsi="Aptos" w:cs="Calibri"/>
          <w:bCs/>
          <w:kern w:val="2"/>
          <w14:ligatures w14:val="standardContextual"/>
        </w:rPr>
        <w:t>expanding access to spirometry</w:t>
      </w:r>
      <w:r w:rsidR="00D71A4C">
        <w:rPr>
          <w:rFonts w:ascii="Aptos" w:eastAsia="Calibri" w:hAnsi="Aptos" w:cs="Calibri"/>
          <w:bCs/>
          <w:kern w:val="2"/>
          <w14:ligatures w14:val="standardContextual"/>
        </w:rPr>
        <w:t xml:space="preserve">. </w:t>
      </w:r>
      <w:r w:rsidRPr="00227C0F">
        <w:rPr>
          <w:rFonts w:ascii="Aptos" w:eastAsia="Calibri" w:hAnsi="Aptos" w:cs="Calibri"/>
          <w:bCs/>
          <w:kern w:val="2"/>
          <w14:ligatures w14:val="standardContextual"/>
        </w:rPr>
        <w:t>The Subject Matter Expert (SME) Working Group will oversee these initiatives</w:t>
      </w:r>
      <w:r w:rsidR="00227C0F">
        <w:rPr>
          <w:rFonts w:ascii="Aptos" w:eastAsia="Calibri" w:hAnsi="Aptos" w:cs="Calibri"/>
          <w:bCs/>
          <w:kern w:val="2"/>
          <w14:ligatures w14:val="standardContextual"/>
        </w:rPr>
        <w:t xml:space="preserve"> and ensure key milestones are met between </w:t>
      </w:r>
      <w:r w:rsidRPr="00227C0F">
        <w:rPr>
          <w:rFonts w:ascii="Aptos" w:eastAsia="Calibri" w:hAnsi="Aptos" w:cs="Calibri"/>
          <w:bCs/>
          <w:kern w:val="2"/>
          <w14:ligatures w14:val="standardContextual"/>
        </w:rPr>
        <w:t xml:space="preserve">November 2024 </w:t>
      </w:r>
      <w:r w:rsidR="00227C0F">
        <w:rPr>
          <w:rFonts w:ascii="Aptos" w:eastAsia="Calibri" w:hAnsi="Aptos" w:cs="Calibri"/>
          <w:bCs/>
          <w:kern w:val="2"/>
          <w14:ligatures w14:val="standardContextual"/>
        </w:rPr>
        <w:t>and</w:t>
      </w:r>
      <w:r w:rsidRPr="00227C0F">
        <w:rPr>
          <w:rFonts w:ascii="Aptos" w:eastAsia="Calibri" w:hAnsi="Aptos" w:cs="Calibri"/>
          <w:bCs/>
          <w:kern w:val="2"/>
          <w14:ligatures w14:val="standardContextual"/>
        </w:rPr>
        <w:t xml:space="preserve"> May 2026.</w:t>
      </w:r>
    </w:p>
    <w:p w14:paraId="701CEA4B" w14:textId="222BE69E" w:rsidR="007151B6" w:rsidRPr="007E683D" w:rsidRDefault="007151B6" w:rsidP="00642E68">
      <w:pPr>
        <w:spacing w:before="240" w:after="200" w:line="276" w:lineRule="auto"/>
        <w:jc w:val="both"/>
        <w:rPr>
          <w:rFonts w:ascii="Aptos" w:eastAsia="Calibri" w:hAnsi="Aptos" w:cs="Calibri"/>
          <w:b/>
          <w:kern w:val="2"/>
          <w:sz w:val="28"/>
          <w:szCs w:val="28"/>
          <w:lang w:val="en-AU"/>
          <w14:ligatures w14:val="standardContextual"/>
        </w:rPr>
      </w:pPr>
      <w:r w:rsidRPr="007E683D">
        <w:rPr>
          <w:rFonts w:ascii="Aptos" w:eastAsia="Calibri" w:hAnsi="Aptos" w:cs="Calibri"/>
          <w:b/>
          <w:kern w:val="2"/>
          <w:sz w:val="28"/>
          <w:szCs w:val="28"/>
          <w:lang w:val="en-AU"/>
          <w14:ligatures w14:val="standardContextual"/>
        </w:rPr>
        <w:t xml:space="preserve">Community Spirometry Program </w:t>
      </w:r>
      <w:r w:rsidR="00AB5D58" w:rsidRPr="007E683D">
        <w:rPr>
          <w:rFonts w:ascii="Aptos" w:eastAsia="Calibri" w:hAnsi="Aptos" w:cs="Calibri"/>
          <w:b/>
          <w:kern w:val="2"/>
          <w:sz w:val="28"/>
          <w:szCs w:val="28"/>
          <w:lang w:val="en-AU"/>
          <w14:ligatures w14:val="standardContextual"/>
        </w:rPr>
        <w:t>S</w:t>
      </w:r>
      <w:r w:rsidR="00775954" w:rsidRPr="007E683D">
        <w:rPr>
          <w:rFonts w:ascii="Aptos" w:eastAsia="Calibri" w:hAnsi="Aptos" w:cs="Calibri"/>
          <w:b/>
          <w:kern w:val="2"/>
          <w:sz w:val="28"/>
          <w:szCs w:val="28"/>
          <w:lang w:val="en-AU"/>
          <w14:ligatures w14:val="standardContextual"/>
        </w:rPr>
        <w:t xml:space="preserve">ME </w:t>
      </w:r>
      <w:r w:rsidRPr="007E683D">
        <w:rPr>
          <w:rFonts w:ascii="Aptos" w:eastAsia="Calibri" w:hAnsi="Aptos" w:cs="Calibri"/>
          <w:b/>
          <w:kern w:val="2"/>
          <w:sz w:val="28"/>
          <w:szCs w:val="28"/>
          <w:lang w:val="en-AU"/>
          <w14:ligatures w14:val="standardContextual"/>
        </w:rPr>
        <w:t>Working Group</w:t>
      </w:r>
    </w:p>
    <w:p w14:paraId="0E0B9AFA" w14:textId="2EE74AAD" w:rsidR="00672D44" w:rsidRPr="00672D44" w:rsidRDefault="00672D44" w:rsidP="00775954">
      <w:pPr>
        <w:spacing w:after="120" w:line="276" w:lineRule="auto"/>
        <w:jc w:val="both"/>
        <w:rPr>
          <w:rFonts w:ascii="Aptos" w:eastAsia="Calibri" w:hAnsi="Aptos" w:cs="Calibri"/>
          <w:bCs/>
          <w:kern w:val="2"/>
          <w:lang w:val="en-AU"/>
          <w14:ligatures w14:val="standardContextual"/>
        </w:rPr>
      </w:pPr>
      <w:r w:rsidRPr="00672D44">
        <w:rPr>
          <w:rFonts w:ascii="Aptos" w:eastAsia="Calibri" w:hAnsi="Aptos" w:cs="Calibri"/>
          <w:b/>
          <w:bCs/>
          <w:kern w:val="2"/>
          <w:lang w:val="en-AU"/>
          <w14:ligatures w14:val="standardContextual"/>
        </w:rPr>
        <w:t>Role and Responsibilities:</w:t>
      </w:r>
      <w:r w:rsidRPr="00672D44">
        <w:rPr>
          <w:rFonts w:ascii="Aptos" w:eastAsia="Calibri" w:hAnsi="Aptos" w:cs="Calibri"/>
          <w:bCs/>
          <w:kern w:val="2"/>
          <w:lang w:val="en-AU"/>
          <w14:ligatures w14:val="standardContextual"/>
        </w:rPr>
        <w:t> </w:t>
      </w:r>
    </w:p>
    <w:p w14:paraId="1E64AD04" w14:textId="67EF21F2" w:rsidR="001F4591" w:rsidRPr="00825E6C" w:rsidRDefault="001F4591" w:rsidP="000A2494">
      <w:pPr>
        <w:pStyle w:val="ListParagraph"/>
        <w:numPr>
          <w:ilvl w:val="0"/>
          <w:numId w:val="36"/>
        </w:numPr>
        <w:spacing w:after="120" w:line="276" w:lineRule="auto"/>
        <w:ind w:left="714" w:hanging="357"/>
        <w:contextualSpacing w:val="0"/>
        <w:jc w:val="both"/>
        <w:rPr>
          <w:rFonts w:ascii="Aptos" w:eastAsia="Calibri" w:hAnsi="Aptos" w:cs="Calibri"/>
          <w:bCs/>
          <w:kern w:val="2"/>
          <w:lang w:val="en-AU"/>
          <w14:ligatures w14:val="standardContextual"/>
        </w:rPr>
      </w:pPr>
      <w:r w:rsidRPr="00825E6C">
        <w:rPr>
          <w:rFonts w:ascii="Aptos" w:eastAsia="Calibri" w:hAnsi="Aptos" w:cs="Calibri"/>
          <w:bCs/>
          <w:kern w:val="2"/>
          <w:lang w:val="en-AU"/>
          <w14:ligatures w14:val="standardContextual"/>
        </w:rPr>
        <w:t>The SME Working Group will</w:t>
      </w:r>
      <w:r w:rsidR="003607D4" w:rsidRPr="00825E6C">
        <w:rPr>
          <w:rFonts w:ascii="Aptos" w:eastAsia="Calibri" w:hAnsi="Aptos" w:cs="Calibri"/>
          <w:bCs/>
          <w:kern w:val="2"/>
          <w:lang w:val="en-AU"/>
          <w14:ligatures w14:val="standardContextual"/>
        </w:rPr>
        <w:t xml:space="preserve"> </w:t>
      </w:r>
      <w:r w:rsidR="00C02756" w:rsidRPr="00825E6C">
        <w:rPr>
          <w:rFonts w:ascii="Aptos" w:eastAsia="Calibri" w:hAnsi="Aptos" w:cs="Calibri"/>
          <w:bCs/>
          <w:kern w:val="2"/>
          <w:lang w:val="en-AU"/>
          <w14:ligatures w14:val="standardContextual"/>
        </w:rPr>
        <w:t xml:space="preserve">oversee and </w:t>
      </w:r>
      <w:r w:rsidR="003607D4" w:rsidRPr="00825E6C">
        <w:rPr>
          <w:rFonts w:ascii="Aptos" w:eastAsia="Calibri" w:hAnsi="Aptos" w:cs="Calibri"/>
          <w:bCs/>
          <w:kern w:val="2"/>
          <w:lang w:val="en-AU"/>
          <w14:ligatures w14:val="standardContextual"/>
        </w:rPr>
        <w:t xml:space="preserve">provide expert advice and guidance for developing </w:t>
      </w:r>
      <w:r w:rsidR="003E5C2C" w:rsidRPr="00825E6C">
        <w:rPr>
          <w:rFonts w:ascii="Aptos" w:eastAsia="Calibri" w:hAnsi="Aptos" w:cs="Calibri"/>
          <w:bCs/>
          <w:kern w:val="2"/>
          <w:lang w:val="en-AU"/>
          <w14:ligatures w14:val="standardContextual"/>
        </w:rPr>
        <w:t xml:space="preserve">the standards, guidelines and a roadmap for operational approach of a national </w:t>
      </w:r>
      <w:r w:rsidR="006802B8" w:rsidRPr="00825E6C">
        <w:rPr>
          <w:rFonts w:ascii="Aptos" w:eastAsia="Calibri" w:hAnsi="Aptos" w:cs="Calibri"/>
          <w:bCs/>
          <w:kern w:val="2"/>
          <w:lang w:val="en-AU"/>
          <w14:ligatures w14:val="standardContextual"/>
        </w:rPr>
        <w:t xml:space="preserve">spirometry program </w:t>
      </w:r>
    </w:p>
    <w:p w14:paraId="66695BBD" w14:textId="66AF0F02" w:rsidR="003607D4" w:rsidRPr="00825E6C" w:rsidRDefault="003607D4" w:rsidP="000A2494">
      <w:pPr>
        <w:pStyle w:val="ListParagraph"/>
        <w:numPr>
          <w:ilvl w:val="0"/>
          <w:numId w:val="31"/>
        </w:numPr>
        <w:spacing w:after="120" w:line="276" w:lineRule="auto"/>
        <w:ind w:left="714" w:hanging="357"/>
        <w:contextualSpacing w:val="0"/>
        <w:jc w:val="both"/>
        <w:rPr>
          <w:rFonts w:ascii="Aptos" w:eastAsia="Calibri" w:hAnsi="Aptos" w:cs="Calibri"/>
          <w:bCs/>
          <w:kern w:val="2"/>
          <w:lang w:val="en-AU"/>
          <w14:ligatures w14:val="standardContextual"/>
        </w:rPr>
      </w:pPr>
      <w:r w:rsidRPr="00825E6C">
        <w:rPr>
          <w:rFonts w:ascii="Aptos" w:eastAsia="Calibri" w:hAnsi="Aptos" w:cs="Calibri"/>
          <w:bCs/>
          <w:kern w:val="2"/>
          <w:lang w:val="en-AU"/>
          <w14:ligatures w14:val="standardContextual"/>
        </w:rPr>
        <w:t>The SME Working Group will proactively address matters supporting document development, with members collaborating to design and endorse these documents.</w:t>
      </w:r>
    </w:p>
    <w:p w14:paraId="0C084AA6" w14:textId="5E80534F" w:rsidR="00BB623B" w:rsidRPr="00BB623B" w:rsidRDefault="00BB623B" w:rsidP="000A2494">
      <w:pPr>
        <w:numPr>
          <w:ilvl w:val="0"/>
          <w:numId w:val="31"/>
        </w:numPr>
        <w:spacing w:after="120" w:line="276" w:lineRule="auto"/>
        <w:ind w:left="714" w:hanging="357"/>
        <w:jc w:val="both"/>
        <w:rPr>
          <w:rFonts w:ascii="Aptos" w:eastAsia="Calibri" w:hAnsi="Aptos" w:cs="Calibri"/>
          <w:bCs/>
          <w:kern w:val="2"/>
          <w:lang w:val="en-AU"/>
          <w14:ligatures w14:val="standardContextual"/>
        </w:rPr>
      </w:pPr>
      <w:r w:rsidRPr="001F4591">
        <w:rPr>
          <w:rFonts w:ascii="Aptos" w:eastAsia="Calibri" w:hAnsi="Aptos" w:cs="Calibri"/>
          <w:bCs/>
          <w:kern w:val="2"/>
          <w:lang w:val="en-AU"/>
          <w14:ligatures w14:val="standardContextual"/>
        </w:rPr>
        <w:t>Represent their organi</w:t>
      </w:r>
      <w:r>
        <w:rPr>
          <w:rFonts w:ascii="Aptos" w:eastAsia="Calibri" w:hAnsi="Aptos" w:cs="Calibri"/>
          <w:bCs/>
          <w:kern w:val="2"/>
          <w:lang w:val="en-AU"/>
          <w14:ligatures w14:val="standardContextual"/>
        </w:rPr>
        <w:t>s</w:t>
      </w:r>
      <w:r w:rsidRPr="001F4591">
        <w:rPr>
          <w:rFonts w:ascii="Aptos" w:eastAsia="Calibri" w:hAnsi="Aptos" w:cs="Calibri"/>
          <w:bCs/>
          <w:kern w:val="2"/>
          <w:lang w:val="en-AU"/>
          <w14:ligatures w14:val="standardContextual"/>
        </w:rPr>
        <w:t xml:space="preserve">ations and community perspectives to guide the </w:t>
      </w:r>
      <w:r>
        <w:rPr>
          <w:rFonts w:ascii="Aptos" w:eastAsia="Calibri" w:hAnsi="Aptos" w:cs="Calibri"/>
          <w:bCs/>
          <w:kern w:val="2"/>
          <w:lang w:val="en-AU"/>
          <w14:ligatures w14:val="standardContextual"/>
        </w:rPr>
        <w:t xml:space="preserve">Community </w:t>
      </w:r>
      <w:r w:rsidRPr="001F4591">
        <w:rPr>
          <w:rFonts w:ascii="Aptos" w:eastAsia="Calibri" w:hAnsi="Aptos" w:cs="Calibri"/>
          <w:bCs/>
          <w:kern w:val="2"/>
          <w:lang w:val="en-AU"/>
          <w14:ligatures w14:val="standardContextual"/>
        </w:rPr>
        <w:t>Spirometry Program development</w:t>
      </w:r>
      <w:r>
        <w:rPr>
          <w:rFonts w:ascii="Aptos" w:eastAsia="Calibri" w:hAnsi="Aptos" w:cs="Calibri"/>
          <w:bCs/>
          <w:kern w:val="2"/>
          <w:lang w:val="en-AU"/>
          <w14:ligatures w14:val="standardContextual"/>
        </w:rPr>
        <w:t xml:space="preserve"> and successful delivery of the four activities</w:t>
      </w:r>
      <w:r w:rsidRPr="001F4591">
        <w:rPr>
          <w:rFonts w:ascii="Aptos" w:eastAsia="Calibri" w:hAnsi="Aptos" w:cs="Calibri"/>
          <w:bCs/>
          <w:kern w:val="2"/>
          <w:lang w:val="en-AU"/>
          <w14:ligatures w14:val="standardContextual"/>
        </w:rPr>
        <w:t>.</w:t>
      </w:r>
    </w:p>
    <w:p w14:paraId="4A91A097" w14:textId="6C2125EB" w:rsidR="004C2CCB" w:rsidRDefault="004C2CCB" w:rsidP="00150554">
      <w:pPr>
        <w:numPr>
          <w:ilvl w:val="0"/>
          <w:numId w:val="31"/>
        </w:numPr>
        <w:spacing w:after="120" w:line="276" w:lineRule="auto"/>
        <w:ind w:left="714" w:hanging="357"/>
        <w:jc w:val="both"/>
        <w:rPr>
          <w:rFonts w:ascii="Aptos" w:eastAsia="Calibri" w:hAnsi="Aptos" w:cs="Calibri"/>
          <w:bCs/>
          <w:kern w:val="2"/>
          <w:lang w:val="en-AU"/>
          <w14:ligatures w14:val="standardContextual"/>
        </w:rPr>
      </w:pPr>
      <w:r w:rsidRPr="001F4591">
        <w:rPr>
          <w:rFonts w:ascii="Aptos" w:eastAsia="Calibri" w:hAnsi="Aptos" w:cs="Calibri"/>
          <w:bCs/>
          <w:kern w:val="2"/>
          <w:lang w:val="en-AU"/>
          <w14:ligatures w14:val="standardContextual"/>
        </w:rPr>
        <w:t xml:space="preserve">Contribute </w:t>
      </w:r>
      <w:r w:rsidR="00FB2D4E">
        <w:rPr>
          <w:rFonts w:ascii="Aptos" w:eastAsia="Calibri" w:hAnsi="Aptos" w:cs="Calibri"/>
          <w:bCs/>
          <w:kern w:val="2"/>
          <w:lang w:val="en-AU"/>
          <w14:ligatures w14:val="standardContextual"/>
        </w:rPr>
        <w:t>evidence</w:t>
      </w:r>
      <w:r w:rsidRPr="001F4591">
        <w:rPr>
          <w:rFonts w:ascii="Aptos" w:eastAsia="Calibri" w:hAnsi="Aptos" w:cs="Calibri"/>
          <w:bCs/>
          <w:kern w:val="2"/>
          <w:lang w:val="en-AU"/>
          <w14:ligatures w14:val="standardContextual"/>
        </w:rPr>
        <w:t xml:space="preserve"> </w:t>
      </w:r>
      <w:r>
        <w:rPr>
          <w:rFonts w:ascii="Aptos" w:eastAsia="Calibri" w:hAnsi="Aptos" w:cs="Calibri"/>
          <w:bCs/>
          <w:kern w:val="2"/>
          <w:lang w:val="en-AU"/>
          <w14:ligatures w14:val="standardContextual"/>
        </w:rPr>
        <w:t xml:space="preserve">and expertise </w:t>
      </w:r>
      <w:r w:rsidRPr="001F4591">
        <w:rPr>
          <w:rFonts w:ascii="Aptos" w:eastAsia="Calibri" w:hAnsi="Aptos" w:cs="Calibri"/>
          <w:bCs/>
          <w:kern w:val="2"/>
          <w:lang w:val="en-AU"/>
          <w14:ligatures w14:val="standardContextual"/>
        </w:rPr>
        <w:t xml:space="preserve">related to existing </w:t>
      </w:r>
      <w:r>
        <w:rPr>
          <w:rFonts w:ascii="Aptos" w:eastAsia="Calibri" w:hAnsi="Aptos" w:cs="Calibri"/>
          <w:bCs/>
          <w:kern w:val="2"/>
          <w:lang w:val="en-AU"/>
          <w14:ligatures w14:val="standardContextual"/>
        </w:rPr>
        <w:t xml:space="preserve">standards, </w:t>
      </w:r>
      <w:r w:rsidRPr="001F4591">
        <w:rPr>
          <w:rFonts w:ascii="Aptos" w:eastAsia="Calibri" w:hAnsi="Aptos" w:cs="Calibri"/>
          <w:bCs/>
          <w:kern w:val="2"/>
          <w:lang w:val="en-AU"/>
          <w14:ligatures w14:val="standardContextual"/>
        </w:rPr>
        <w:t>training</w:t>
      </w:r>
      <w:r w:rsidR="00E77852">
        <w:rPr>
          <w:rFonts w:ascii="Aptos" w:eastAsia="Calibri" w:hAnsi="Aptos" w:cs="Calibri"/>
          <w:bCs/>
          <w:kern w:val="2"/>
          <w:lang w:val="en-AU"/>
          <w14:ligatures w14:val="standardContextual"/>
        </w:rPr>
        <w:t>/</w:t>
      </w:r>
      <w:r w:rsidRPr="001F4591">
        <w:rPr>
          <w:rFonts w:ascii="Aptos" w:eastAsia="Calibri" w:hAnsi="Aptos" w:cs="Calibri"/>
          <w:bCs/>
          <w:kern w:val="2"/>
          <w:lang w:val="en-AU"/>
          <w14:ligatures w14:val="standardContextual"/>
        </w:rPr>
        <w:t>competency</w:t>
      </w:r>
      <w:r w:rsidR="0068197F">
        <w:rPr>
          <w:rFonts w:ascii="Aptos" w:eastAsia="Calibri" w:hAnsi="Aptos" w:cs="Calibri"/>
          <w:bCs/>
          <w:kern w:val="2"/>
          <w:lang w:val="en-AU"/>
          <w14:ligatures w14:val="standardContextual"/>
        </w:rPr>
        <w:t>,</w:t>
      </w:r>
      <w:r w:rsidRPr="001F4591">
        <w:rPr>
          <w:rFonts w:ascii="Aptos" w:eastAsia="Calibri" w:hAnsi="Aptos" w:cs="Calibri"/>
          <w:bCs/>
          <w:kern w:val="2"/>
          <w:lang w:val="en-AU"/>
          <w14:ligatures w14:val="standardContextual"/>
        </w:rPr>
        <w:t xml:space="preserve"> </w:t>
      </w:r>
      <w:r w:rsidR="00E77852">
        <w:rPr>
          <w:rFonts w:ascii="Aptos" w:eastAsia="Calibri" w:hAnsi="Aptos" w:cs="Calibri"/>
          <w:bCs/>
          <w:kern w:val="2"/>
          <w:lang w:val="en-AU"/>
          <w14:ligatures w14:val="standardContextual"/>
        </w:rPr>
        <w:t>and accreditation requirements</w:t>
      </w:r>
      <w:r w:rsidRPr="001F4591">
        <w:rPr>
          <w:rFonts w:ascii="Aptos" w:eastAsia="Calibri" w:hAnsi="Aptos" w:cs="Calibri"/>
          <w:bCs/>
          <w:kern w:val="2"/>
          <w:lang w:val="en-AU"/>
          <w14:ligatures w14:val="standardContextual"/>
        </w:rPr>
        <w:t>.</w:t>
      </w:r>
    </w:p>
    <w:p w14:paraId="0129D5C2" w14:textId="12BA5342" w:rsidR="00602082" w:rsidRPr="001F4591" w:rsidRDefault="00602082" w:rsidP="000A2494">
      <w:pPr>
        <w:numPr>
          <w:ilvl w:val="0"/>
          <w:numId w:val="31"/>
        </w:numPr>
        <w:spacing w:after="120" w:line="276" w:lineRule="auto"/>
        <w:ind w:left="714" w:hanging="357"/>
        <w:jc w:val="both"/>
        <w:rPr>
          <w:rFonts w:ascii="Aptos" w:eastAsia="Calibri" w:hAnsi="Aptos" w:cs="Calibri"/>
          <w:bCs/>
          <w:kern w:val="2"/>
          <w:lang w:val="en-AU"/>
          <w14:ligatures w14:val="standardContextual"/>
        </w:rPr>
      </w:pPr>
      <w:r>
        <w:rPr>
          <w:rFonts w:ascii="Aptos" w:eastAsia="Calibri" w:hAnsi="Aptos" w:cs="Calibri"/>
          <w:bCs/>
          <w:kern w:val="2"/>
          <w:lang w:val="en-AU"/>
          <w14:ligatures w14:val="standardContextual"/>
        </w:rPr>
        <w:t>Evaluate the quality and appropriateness</w:t>
      </w:r>
      <w:r w:rsidRPr="00602082">
        <w:rPr>
          <w:rFonts w:ascii="Aptos" w:eastAsia="Calibri" w:hAnsi="Aptos" w:cs="Calibri"/>
          <w:bCs/>
          <w:kern w:val="2"/>
          <w:lang w:val="en-AU"/>
          <w14:ligatures w14:val="standardContextual"/>
        </w:rPr>
        <w:t xml:space="preserve"> </w:t>
      </w:r>
      <w:r>
        <w:rPr>
          <w:rFonts w:ascii="Aptos" w:eastAsia="Calibri" w:hAnsi="Aptos" w:cs="Calibri"/>
          <w:bCs/>
          <w:kern w:val="2"/>
          <w:lang w:val="en-AU"/>
          <w14:ligatures w14:val="standardContextual"/>
        </w:rPr>
        <w:t xml:space="preserve">of available evidence </w:t>
      </w:r>
      <w:r w:rsidR="008241CA">
        <w:rPr>
          <w:rFonts w:ascii="Aptos" w:eastAsia="Calibri" w:hAnsi="Aptos" w:cs="Calibri"/>
          <w:bCs/>
          <w:kern w:val="2"/>
          <w:lang w:val="en-AU"/>
          <w14:ligatures w14:val="standardContextual"/>
        </w:rPr>
        <w:t xml:space="preserve">as part of </w:t>
      </w:r>
      <w:r w:rsidR="00D702DA">
        <w:rPr>
          <w:rFonts w:ascii="Aptos" w:eastAsia="Calibri" w:hAnsi="Aptos" w:cs="Calibri"/>
          <w:bCs/>
          <w:kern w:val="2"/>
          <w:lang w:val="en-AU"/>
          <w14:ligatures w14:val="standardContextual"/>
        </w:rPr>
        <w:t>decision-making and</w:t>
      </w:r>
      <w:r w:rsidR="008241CA">
        <w:rPr>
          <w:rFonts w:ascii="Aptos" w:eastAsia="Calibri" w:hAnsi="Aptos" w:cs="Calibri"/>
          <w:bCs/>
          <w:kern w:val="2"/>
          <w:lang w:val="en-AU"/>
          <w14:ligatures w14:val="standardContextual"/>
        </w:rPr>
        <w:t xml:space="preserve"> developing </w:t>
      </w:r>
      <w:r w:rsidR="0084732E">
        <w:rPr>
          <w:rFonts w:ascii="Aptos" w:eastAsia="Calibri" w:hAnsi="Aptos" w:cs="Calibri"/>
          <w:bCs/>
          <w:kern w:val="2"/>
          <w:lang w:val="en-AU"/>
          <w14:ligatures w14:val="standardContextual"/>
        </w:rPr>
        <w:t xml:space="preserve">recommendations. </w:t>
      </w:r>
    </w:p>
    <w:p w14:paraId="592A7230" w14:textId="4AE7B9A9" w:rsidR="001F4591" w:rsidRDefault="001F4591" w:rsidP="00150554">
      <w:pPr>
        <w:numPr>
          <w:ilvl w:val="0"/>
          <w:numId w:val="31"/>
        </w:numPr>
        <w:spacing w:after="120" w:line="276" w:lineRule="auto"/>
        <w:ind w:left="714" w:hanging="357"/>
        <w:jc w:val="both"/>
        <w:rPr>
          <w:rFonts w:ascii="Aptos" w:eastAsia="Calibri" w:hAnsi="Aptos" w:cs="Calibri"/>
          <w:bCs/>
          <w:kern w:val="2"/>
          <w:lang w:val="en-AU"/>
          <w14:ligatures w14:val="standardContextual"/>
        </w:rPr>
      </w:pPr>
      <w:r w:rsidRPr="001F4591">
        <w:rPr>
          <w:rFonts w:ascii="Aptos" w:eastAsia="Calibri" w:hAnsi="Aptos" w:cs="Calibri"/>
          <w:bCs/>
          <w:kern w:val="2"/>
          <w:lang w:val="en-AU"/>
          <w14:ligatures w14:val="standardContextual"/>
        </w:rPr>
        <w:t>O</w:t>
      </w:r>
      <w:r w:rsidR="00DC38DD">
        <w:rPr>
          <w:rFonts w:ascii="Aptos" w:eastAsia="Calibri" w:hAnsi="Aptos" w:cs="Calibri"/>
          <w:bCs/>
          <w:kern w:val="2"/>
          <w:lang w:val="en-AU"/>
          <w14:ligatures w14:val="standardContextual"/>
        </w:rPr>
        <w:t>utline priorities and offer</w:t>
      </w:r>
      <w:r w:rsidRPr="001F4591">
        <w:rPr>
          <w:rFonts w:ascii="Aptos" w:eastAsia="Calibri" w:hAnsi="Aptos" w:cs="Calibri"/>
          <w:bCs/>
          <w:kern w:val="2"/>
          <w:lang w:val="en-AU"/>
          <w14:ligatures w14:val="standardContextual"/>
        </w:rPr>
        <w:t xml:space="preserve"> guidance </w:t>
      </w:r>
      <w:r w:rsidR="00E77852">
        <w:rPr>
          <w:rFonts w:ascii="Aptos" w:eastAsia="Calibri" w:hAnsi="Aptos" w:cs="Calibri"/>
          <w:bCs/>
          <w:kern w:val="2"/>
          <w:lang w:val="en-AU"/>
          <w14:ligatures w14:val="standardContextual"/>
        </w:rPr>
        <w:t xml:space="preserve">to allow </w:t>
      </w:r>
      <w:r w:rsidR="00C568C7">
        <w:rPr>
          <w:rFonts w:ascii="Aptos" w:eastAsia="Calibri" w:hAnsi="Aptos" w:cs="Calibri"/>
          <w:bCs/>
          <w:kern w:val="2"/>
          <w:lang w:val="en-AU"/>
          <w14:ligatures w14:val="standardContextual"/>
        </w:rPr>
        <w:t xml:space="preserve">a </w:t>
      </w:r>
      <w:r w:rsidR="003E172F">
        <w:rPr>
          <w:rFonts w:ascii="Aptos" w:eastAsia="Calibri" w:hAnsi="Aptos" w:cs="Calibri"/>
          <w:bCs/>
          <w:kern w:val="2"/>
          <w:lang w:val="en-AU"/>
          <w14:ligatures w14:val="standardContextual"/>
        </w:rPr>
        <w:t>Medical Writer to incorporate critical issues, advice</w:t>
      </w:r>
      <w:r w:rsidR="00A8488B">
        <w:rPr>
          <w:rFonts w:ascii="Aptos" w:eastAsia="Calibri" w:hAnsi="Aptos" w:cs="Calibri"/>
          <w:bCs/>
          <w:kern w:val="2"/>
          <w:lang w:val="en-AU"/>
          <w14:ligatures w14:val="standardContextual"/>
        </w:rPr>
        <w:t xml:space="preserve">, </w:t>
      </w:r>
      <w:r w:rsidRPr="001F4591">
        <w:rPr>
          <w:rFonts w:ascii="Aptos" w:eastAsia="Calibri" w:hAnsi="Aptos" w:cs="Calibri"/>
          <w:bCs/>
          <w:kern w:val="2"/>
          <w:lang w:val="en-AU"/>
          <w14:ligatures w14:val="standardContextual"/>
        </w:rPr>
        <w:t>educational resources, research materials, and related information.</w:t>
      </w:r>
    </w:p>
    <w:p w14:paraId="539E91A6" w14:textId="5169EDFB" w:rsidR="00644C2E" w:rsidRPr="00644C2E" w:rsidRDefault="00644C2E" w:rsidP="00644C2E">
      <w:pPr>
        <w:numPr>
          <w:ilvl w:val="0"/>
          <w:numId w:val="31"/>
        </w:numPr>
        <w:spacing w:after="120" w:line="276" w:lineRule="auto"/>
        <w:jc w:val="both"/>
        <w:rPr>
          <w:rFonts w:ascii="Aptos" w:eastAsia="Calibri" w:hAnsi="Aptos" w:cs="Calibri"/>
          <w:bCs/>
          <w:kern w:val="2"/>
          <w:lang w:val="en-AU"/>
          <w14:ligatures w14:val="standardContextual"/>
        </w:rPr>
      </w:pPr>
      <w:r w:rsidRPr="00644C2E">
        <w:rPr>
          <w:rFonts w:ascii="Aptos" w:eastAsia="Calibri" w:hAnsi="Aptos" w:cs="Calibri"/>
          <w:bCs/>
          <w:kern w:val="2"/>
          <w:lang w:val="en-AU"/>
          <w14:ligatures w14:val="standardContextual"/>
        </w:rPr>
        <w:t>Identify questions and issues that require additional technical advice</w:t>
      </w:r>
      <w:r w:rsidR="00A73FEA">
        <w:rPr>
          <w:rFonts w:ascii="Aptos" w:eastAsia="Calibri" w:hAnsi="Aptos" w:cs="Calibri"/>
          <w:bCs/>
          <w:kern w:val="2"/>
          <w:lang w:val="en-AU"/>
          <w14:ligatures w14:val="standardContextual"/>
        </w:rPr>
        <w:t xml:space="preserve"> and</w:t>
      </w:r>
      <w:r w:rsidRPr="00644C2E">
        <w:rPr>
          <w:rFonts w:ascii="Aptos" w:eastAsia="Calibri" w:hAnsi="Aptos" w:cs="Calibri"/>
          <w:bCs/>
          <w:kern w:val="2"/>
          <w:lang w:val="en-AU"/>
          <w14:ligatures w14:val="standardContextual"/>
        </w:rPr>
        <w:t xml:space="preserve"> engage with the Advisory Panel</w:t>
      </w:r>
      <w:r w:rsidR="00A73FEA">
        <w:rPr>
          <w:rFonts w:ascii="Aptos" w:eastAsia="Calibri" w:hAnsi="Aptos" w:cs="Calibri"/>
          <w:bCs/>
          <w:kern w:val="2"/>
          <w:lang w:val="en-AU"/>
          <w14:ligatures w14:val="standardContextual"/>
        </w:rPr>
        <w:t>, stakeholder, and/</w:t>
      </w:r>
      <w:r w:rsidRPr="00644C2E">
        <w:rPr>
          <w:rFonts w:ascii="Aptos" w:eastAsia="Calibri" w:hAnsi="Aptos" w:cs="Calibri"/>
          <w:bCs/>
          <w:kern w:val="2"/>
          <w:lang w:val="en-AU"/>
          <w14:ligatures w14:val="standardContextual"/>
        </w:rPr>
        <w:t xml:space="preserve">or peak organisations in their resolution.   </w:t>
      </w:r>
    </w:p>
    <w:p w14:paraId="70E46F7C" w14:textId="41378881" w:rsidR="001F4591" w:rsidRPr="00F7098E" w:rsidRDefault="00644C2E" w:rsidP="00F7098E">
      <w:pPr>
        <w:numPr>
          <w:ilvl w:val="0"/>
          <w:numId w:val="31"/>
        </w:numPr>
        <w:spacing w:after="120" w:line="276" w:lineRule="auto"/>
        <w:jc w:val="both"/>
        <w:rPr>
          <w:rFonts w:ascii="Aptos" w:eastAsia="Calibri" w:hAnsi="Aptos" w:cs="Calibri"/>
          <w:bCs/>
          <w:kern w:val="2"/>
          <w:lang w:val="en-AU"/>
          <w14:ligatures w14:val="standardContextual"/>
        </w:rPr>
      </w:pPr>
      <w:r w:rsidRPr="00644C2E">
        <w:rPr>
          <w:rFonts w:ascii="Aptos" w:eastAsia="Calibri" w:hAnsi="Aptos" w:cs="Calibri"/>
          <w:bCs/>
          <w:kern w:val="2"/>
          <w:lang w:val="en-AU"/>
          <w14:ligatures w14:val="standardContextual"/>
        </w:rPr>
        <w:t xml:space="preserve">Seek and </w:t>
      </w:r>
      <w:r w:rsidR="004863A7">
        <w:rPr>
          <w:rFonts w:ascii="Aptos" w:eastAsia="Calibri" w:hAnsi="Aptos" w:cs="Calibri"/>
          <w:bCs/>
          <w:kern w:val="2"/>
          <w:lang w:val="en-AU"/>
          <w14:ligatures w14:val="standardContextual"/>
        </w:rPr>
        <w:t xml:space="preserve">consider </w:t>
      </w:r>
      <w:r w:rsidRPr="00644C2E">
        <w:rPr>
          <w:rFonts w:ascii="Aptos" w:eastAsia="Calibri" w:hAnsi="Aptos" w:cs="Calibri"/>
          <w:bCs/>
          <w:kern w:val="2"/>
          <w:lang w:val="en-AU"/>
          <w14:ligatures w14:val="standardContextual"/>
        </w:rPr>
        <w:t>advice or questions from stakeholders</w:t>
      </w:r>
      <w:r>
        <w:rPr>
          <w:rFonts w:ascii="Aptos" w:eastAsia="Calibri" w:hAnsi="Aptos" w:cs="Calibri"/>
          <w:bCs/>
          <w:kern w:val="2"/>
          <w:lang w:val="en-AU"/>
          <w14:ligatures w14:val="standardContextual"/>
        </w:rPr>
        <w:t xml:space="preserve"> </w:t>
      </w:r>
      <w:r w:rsidRPr="00644C2E">
        <w:rPr>
          <w:rFonts w:ascii="Aptos" w:eastAsia="Calibri" w:hAnsi="Aptos" w:cs="Calibri"/>
          <w:bCs/>
          <w:kern w:val="2"/>
          <w:lang w:val="en-AU"/>
          <w14:ligatures w14:val="standardContextual"/>
        </w:rPr>
        <w:t>(e.g., government, industry, community organisations), as needed,</w:t>
      </w:r>
      <w:r w:rsidR="001F4591" w:rsidRPr="00F7098E">
        <w:rPr>
          <w:rFonts w:ascii="Aptos" w:eastAsia="Calibri" w:hAnsi="Aptos" w:cs="Calibri"/>
          <w:bCs/>
          <w:kern w:val="2"/>
          <w:lang w:val="en-AU"/>
          <w14:ligatures w14:val="standardContextual"/>
        </w:rPr>
        <w:t xml:space="preserve"> </w:t>
      </w:r>
      <w:r w:rsidR="00DC38DD" w:rsidRPr="00F7098E">
        <w:rPr>
          <w:rFonts w:ascii="Aptos" w:eastAsia="Calibri" w:hAnsi="Aptos" w:cs="Calibri"/>
          <w:bCs/>
          <w:kern w:val="2"/>
          <w:lang w:val="en-AU"/>
          <w14:ligatures w14:val="standardContextual"/>
        </w:rPr>
        <w:t xml:space="preserve">for </w:t>
      </w:r>
      <w:r w:rsidR="009A363E" w:rsidRPr="00F7098E">
        <w:rPr>
          <w:rFonts w:ascii="Aptos" w:eastAsia="Calibri" w:hAnsi="Aptos" w:cs="Calibri"/>
          <w:bCs/>
          <w:kern w:val="2"/>
          <w:lang w:val="en-AU"/>
          <w14:ligatures w14:val="standardContextual"/>
        </w:rPr>
        <w:t>essential input as well as for the consideration of operationalising a National Spirometry Program roadm</w:t>
      </w:r>
      <w:r w:rsidR="00BB623B" w:rsidRPr="00F7098E">
        <w:rPr>
          <w:rFonts w:ascii="Aptos" w:eastAsia="Calibri" w:hAnsi="Aptos" w:cs="Calibri"/>
          <w:bCs/>
          <w:kern w:val="2"/>
          <w:lang w:val="en-AU"/>
          <w14:ligatures w14:val="standardContextual"/>
        </w:rPr>
        <w:t xml:space="preserve">ap. </w:t>
      </w:r>
    </w:p>
    <w:p w14:paraId="65892C53" w14:textId="47ED3A8A" w:rsidR="00BB623B" w:rsidRDefault="00BB623B" w:rsidP="000A2494">
      <w:pPr>
        <w:numPr>
          <w:ilvl w:val="0"/>
          <w:numId w:val="31"/>
        </w:numPr>
        <w:spacing w:after="120" w:line="276" w:lineRule="auto"/>
        <w:ind w:left="714" w:hanging="357"/>
        <w:jc w:val="both"/>
        <w:rPr>
          <w:rFonts w:ascii="Aptos" w:eastAsia="Calibri" w:hAnsi="Aptos" w:cs="Calibri"/>
          <w:bCs/>
          <w:kern w:val="2"/>
          <w:lang w:val="en-AU"/>
          <w14:ligatures w14:val="standardContextual"/>
        </w:rPr>
      </w:pPr>
      <w:r w:rsidRPr="001F4591">
        <w:rPr>
          <w:rFonts w:ascii="Aptos" w:eastAsia="Calibri" w:hAnsi="Aptos" w:cs="Calibri"/>
          <w:bCs/>
          <w:kern w:val="2"/>
          <w:lang w:val="en-AU"/>
          <w14:ligatures w14:val="standardContextual"/>
        </w:rPr>
        <w:t>Ensure fair and transparent review processes that support diversity</w:t>
      </w:r>
      <w:r>
        <w:rPr>
          <w:rFonts w:ascii="Aptos" w:eastAsia="Calibri" w:hAnsi="Aptos" w:cs="Calibri"/>
          <w:bCs/>
          <w:kern w:val="2"/>
          <w:lang w:val="en-AU"/>
          <w14:ligatures w14:val="standardContextual"/>
        </w:rPr>
        <w:t xml:space="preserve"> and equitable access across community settings</w:t>
      </w:r>
      <w:r w:rsidRPr="001F4591">
        <w:rPr>
          <w:rFonts w:ascii="Aptos" w:eastAsia="Calibri" w:hAnsi="Aptos" w:cs="Calibri"/>
          <w:bCs/>
          <w:kern w:val="2"/>
          <w:lang w:val="en-AU"/>
          <w14:ligatures w14:val="standardContextual"/>
        </w:rPr>
        <w:t>.</w:t>
      </w:r>
    </w:p>
    <w:p w14:paraId="6C17BBB6" w14:textId="77777777" w:rsidR="00BB623B" w:rsidRPr="001F4591" w:rsidRDefault="00BB623B" w:rsidP="00BB623B">
      <w:pPr>
        <w:spacing w:after="120" w:line="276" w:lineRule="auto"/>
        <w:ind w:left="360"/>
        <w:jc w:val="both"/>
        <w:rPr>
          <w:rFonts w:ascii="Aptos" w:eastAsia="Calibri" w:hAnsi="Aptos" w:cs="Calibri"/>
          <w:bCs/>
          <w:kern w:val="2"/>
          <w:lang w:val="en-AU"/>
          <w14:ligatures w14:val="standardContextual"/>
        </w:rPr>
      </w:pPr>
    </w:p>
    <w:p w14:paraId="18BDC12D" w14:textId="1491E8FB" w:rsidR="00672D44" w:rsidRPr="00672D44" w:rsidRDefault="00672D44" w:rsidP="00775954">
      <w:pPr>
        <w:spacing w:after="120" w:line="276" w:lineRule="auto"/>
        <w:jc w:val="both"/>
        <w:rPr>
          <w:rFonts w:ascii="Aptos" w:eastAsia="Calibri" w:hAnsi="Aptos" w:cs="Calibri"/>
          <w:bCs/>
          <w:kern w:val="2"/>
          <w:lang w:val="en-AU"/>
          <w14:ligatures w14:val="standardContextual"/>
        </w:rPr>
      </w:pPr>
      <w:r w:rsidRPr="00672D44">
        <w:rPr>
          <w:rFonts w:ascii="Aptos" w:eastAsia="Calibri" w:hAnsi="Aptos" w:cs="Calibri"/>
          <w:b/>
          <w:bCs/>
          <w:kern w:val="2"/>
          <w:lang w:val="en-AU"/>
          <w14:ligatures w14:val="standardContextual"/>
        </w:rPr>
        <w:t>Membership:</w:t>
      </w:r>
      <w:r w:rsidRPr="00672D44">
        <w:rPr>
          <w:rFonts w:ascii="Aptos" w:eastAsia="Calibri" w:hAnsi="Aptos" w:cs="Calibri"/>
          <w:bCs/>
          <w:kern w:val="2"/>
          <w:lang w:val="en-AU"/>
          <w14:ligatures w14:val="standardContextual"/>
        </w:rPr>
        <w:t> </w:t>
      </w:r>
    </w:p>
    <w:p w14:paraId="3406A911" w14:textId="4380E6B6" w:rsidR="003C3F21" w:rsidRPr="003C3F21" w:rsidRDefault="003C3F21" w:rsidP="00775954">
      <w:p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t>The SME Working Group will comprise representatives from the following organi</w:t>
      </w:r>
      <w:r w:rsidR="00CA4948">
        <w:rPr>
          <w:rFonts w:ascii="Aptos" w:eastAsia="Calibri" w:hAnsi="Aptos" w:cs="Calibri"/>
          <w:bCs/>
          <w:kern w:val="2"/>
          <w:lang w:val="en-AU"/>
          <w14:ligatures w14:val="standardContextual"/>
        </w:rPr>
        <w:t>s</w:t>
      </w:r>
      <w:r w:rsidRPr="003C3F21">
        <w:rPr>
          <w:rFonts w:ascii="Aptos" w:eastAsia="Calibri" w:hAnsi="Aptos" w:cs="Calibri"/>
          <w:bCs/>
          <w:kern w:val="2"/>
          <w:lang w:val="en-AU"/>
          <w14:ligatures w14:val="standardContextual"/>
        </w:rPr>
        <w:t>ations, all possessing appropriate respiratory expertise:</w:t>
      </w:r>
    </w:p>
    <w:p w14:paraId="500EBB33" w14:textId="4B2799BD" w:rsidR="005F461B" w:rsidRPr="003C3F21" w:rsidRDefault="005F461B" w:rsidP="005F461B">
      <w:pPr>
        <w:numPr>
          <w:ilvl w:val="0"/>
          <w:numId w:val="32"/>
        </w:num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t>T</w:t>
      </w:r>
      <w:r>
        <w:rPr>
          <w:rFonts w:ascii="Aptos" w:eastAsia="Calibri" w:hAnsi="Aptos" w:cs="Calibri"/>
          <w:bCs/>
          <w:kern w:val="2"/>
          <w:lang w:val="en-AU"/>
          <w14:ligatures w14:val="standardContextual"/>
        </w:rPr>
        <w:t xml:space="preserve">he Thoracic Society of Australia and New Zealand </w:t>
      </w:r>
      <w:r w:rsidR="00696B00">
        <w:rPr>
          <w:rFonts w:ascii="Aptos" w:eastAsia="Calibri" w:hAnsi="Aptos" w:cs="Calibri"/>
          <w:bCs/>
          <w:kern w:val="2"/>
          <w:lang w:val="en-AU"/>
          <w14:ligatures w14:val="standardContextual"/>
        </w:rPr>
        <w:t>(TSANZ)</w:t>
      </w:r>
    </w:p>
    <w:p w14:paraId="3FD26D82" w14:textId="420E5848" w:rsidR="004D3659" w:rsidRDefault="004D3659" w:rsidP="00775954">
      <w:pPr>
        <w:numPr>
          <w:ilvl w:val="0"/>
          <w:numId w:val="32"/>
        </w:numPr>
        <w:spacing w:after="120" w:line="276" w:lineRule="auto"/>
        <w:jc w:val="both"/>
        <w:rPr>
          <w:rFonts w:ascii="Aptos" w:eastAsia="Calibri" w:hAnsi="Aptos" w:cs="Calibri"/>
          <w:bCs/>
          <w:kern w:val="2"/>
          <w:lang w:val="en-AU"/>
          <w14:ligatures w14:val="standardContextual"/>
        </w:rPr>
      </w:pPr>
      <w:r w:rsidRPr="004D3659">
        <w:rPr>
          <w:rFonts w:ascii="Aptos" w:eastAsia="Calibri" w:hAnsi="Aptos" w:cs="Calibri"/>
          <w:bCs/>
          <w:kern w:val="2"/>
          <w:lang w:val="en-AU"/>
          <w14:ligatures w14:val="standardContextual"/>
        </w:rPr>
        <w:t>Australia and New Zealand Society of Respiratory Scientists (ANZSRS),</w:t>
      </w:r>
    </w:p>
    <w:p w14:paraId="7E90AF37" w14:textId="4EEE68FE" w:rsidR="003C3F21" w:rsidRPr="003C3F21" w:rsidRDefault="003C3F21" w:rsidP="00775954">
      <w:pPr>
        <w:numPr>
          <w:ilvl w:val="0"/>
          <w:numId w:val="32"/>
        </w:num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lastRenderedPageBreak/>
        <w:t>R</w:t>
      </w:r>
      <w:r w:rsidR="004869FD">
        <w:rPr>
          <w:rFonts w:ascii="Aptos" w:eastAsia="Calibri" w:hAnsi="Aptos" w:cs="Calibri"/>
          <w:bCs/>
          <w:kern w:val="2"/>
          <w:lang w:val="en-AU"/>
          <w14:ligatures w14:val="standardContextual"/>
        </w:rPr>
        <w:t>oyal Australian College of General Practitioners</w:t>
      </w:r>
      <w:r w:rsidR="004E20A4">
        <w:rPr>
          <w:rFonts w:ascii="Aptos" w:eastAsia="Calibri" w:hAnsi="Aptos" w:cs="Calibri"/>
          <w:bCs/>
          <w:kern w:val="2"/>
          <w:lang w:val="en-AU"/>
          <w14:ligatures w14:val="standardContextual"/>
        </w:rPr>
        <w:t xml:space="preserve"> </w:t>
      </w:r>
      <w:r w:rsidR="004E20A4" w:rsidRPr="004E20A4">
        <w:rPr>
          <w:rFonts w:ascii="Aptos" w:eastAsia="Calibri" w:hAnsi="Aptos" w:cs="Calibri"/>
          <w:bCs/>
          <w:kern w:val="2"/>
          <w:lang w:val="en-AU"/>
          <w14:ligatures w14:val="standardContextual"/>
        </w:rPr>
        <w:t>(RACGP)</w:t>
      </w:r>
    </w:p>
    <w:p w14:paraId="66D7A14B" w14:textId="77777777" w:rsidR="002B1E69" w:rsidRPr="003C3F21" w:rsidRDefault="002B1E69" w:rsidP="002B1E69">
      <w:pPr>
        <w:numPr>
          <w:ilvl w:val="0"/>
          <w:numId w:val="32"/>
        </w:numPr>
        <w:spacing w:after="120" w:line="276" w:lineRule="auto"/>
        <w:jc w:val="both"/>
        <w:rPr>
          <w:rFonts w:ascii="Aptos" w:eastAsia="Calibri" w:hAnsi="Aptos" w:cs="Calibri"/>
          <w:bCs/>
          <w:kern w:val="2"/>
          <w:lang w:val="en-AU"/>
          <w14:ligatures w14:val="standardContextual"/>
        </w:rPr>
      </w:pPr>
      <w:r w:rsidRPr="002B1E69">
        <w:rPr>
          <w:rFonts w:ascii="Aptos" w:eastAsia="Calibri" w:hAnsi="Aptos" w:cs="Calibri"/>
          <w:bCs/>
          <w:kern w:val="2"/>
          <w:lang w:val="en-AU"/>
          <w14:ligatures w14:val="standardContextual"/>
        </w:rPr>
        <w:t>National Aboriginal and Torres Strait Islander Health Worker Practitioners (NAATSIHWP)</w:t>
      </w:r>
    </w:p>
    <w:p w14:paraId="0F9ED11C" w14:textId="39FF3908" w:rsidR="003C3F21" w:rsidRPr="003C3F21" w:rsidRDefault="003C3F21" w:rsidP="00775954">
      <w:pPr>
        <w:numPr>
          <w:ilvl w:val="0"/>
          <w:numId w:val="32"/>
        </w:num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t>N</w:t>
      </w:r>
      <w:r w:rsidR="004869FD">
        <w:rPr>
          <w:rFonts w:ascii="Aptos" w:eastAsia="Calibri" w:hAnsi="Aptos" w:cs="Calibri"/>
          <w:bCs/>
          <w:kern w:val="2"/>
          <w:lang w:val="en-AU"/>
          <w14:ligatures w14:val="standardContextual"/>
        </w:rPr>
        <w:t>ational Aboriginal Community Controlled Health Organisation</w:t>
      </w:r>
      <w:r w:rsidR="000C101B">
        <w:rPr>
          <w:rFonts w:ascii="Aptos" w:eastAsia="Calibri" w:hAnsi="Aptos" w:cs="Calibri"/>
          <w:bCs/>
          <w:kern w:val="2"/>
          <w:lang w:val="en-AU"/>
          <w14:ligatures w14:val="standardContextual"/>
        </w:rPr>
        <w:t xml:space="preserve"> (NACCHO) </w:t>
      </w:r>
    </w:p>
    <w:p w14:paraId="5AC8EA06" w14:textId="78F52E50" w:rsidR="003C3F21" w:rsidRPr="003C3F21" w:rsidRDefault="003C3F21" w:rsidP="00775954">
      <w:pPr>
        <w:numPr>
          <w:ilvl w:val="0"/>
          <w:numId w:val="32"/>
        </w:num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t>A</w:t>
      </w:r>
      <w:r w:rsidR="004869FD">
        <w:rPr>
          <w:rFonts w:ascii="Aptos" w:eastAsia="Calibri" w:hAnsi="Aptos" w:cs="Calibri"/>
          <w:bCs/>
          <w:kern w:val="2"/>
          <w:lang w:val="en-AU"/>
          <w14:ligatures w14:val="standardContextual"/>
        </w:rPr>
        <w:t>ustralian College of Rural and Remote Medicine</w:t>
      </w:r>
      <w:r w:rsidR="003C2945">
        <w:rPr>
          <w:rFonts w:ascii="Aptos" w:eastAsia="Calibri" w:hAnsi="Aptos" w:cs="Calibri"/>
          <w:bCs/>
          <w:kern w:val="2"/>
          <w:lang w:val="en-AU"/>
          <w14:ligatures w14:val="standardContextual"/>
        </w:rPr>
        <w:t xml:space="preserve"> </w:t>
      </w:r>
      <w:r w:rsidR="003C2945" w:rsidRPr="003C2945">
        <w:rPr>
          <w:rFonts w:ascii="Aptos" w:eastAsia="Calibri" w:hAnsi="Aptos" w:cs="Calibri"/>
          <w:bCs/>
          <w:kern w:val="2"/>
          <w:lang w:val="en-AU"/>
          <w14:ligatures w14:val="standardContextual"/>
        </w:rPr>
        <w:t>(ACRM)</w:t>
      </w:r>
    </w:p>
    <w:p w14:paraId="69CC68D7" w14:textId="77777777" w:rsidR="005619C5" w:rsidRDefault="003C3F21" w:rsidP="004E20A4">
      <w:pPr>
        <w:numPr>
          <w:ilvl w:val="0"/>
          <w:numId w:val="32"/>
        </w:num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t>A</w:t>
      </w:r>
      <w:r w:rsidR="004869FD">
        <w:rPr>
          <w:rFonts w:ascii="Aptos" w:eastAsia="Calibri" w:hAnsi="Aptos" w:cs="Calibri"/>
          <w:bCs/>
          <w:kern w:val="2"/>
          <w:lang w:val="en-AU"/>
          <w14:ligatures w14:val="standardContextual"/>
        </w:rPr>
        <w:t>ustralian Primary Health Care Nurses Association</w:t>
      </w:r>
      <w:r w:rsidR="003C2945">
        <w:rPr>
          <w:rFonts w:ascii="Aptos" w:eastAsia="Calibri" w:hAnsi="Aptos" w:cs="Calibri"/>
          <w:bCs/>
          <w:kern w:val="2"/>
          <w:lang w:val="en-AU"/>
          <w14:ligatures w14:val="standardContextual"/>
        </w:rPr>
        <w:t xml:space="preserve"> </w:t>
      </w:r>
      <w:r w:rsidR="003C2945" w:rsidRPr="003C2945">
        <w:rPr>
          <w:rFonts w:ascii="Aptos" w:eastAsia="Calibri" w:hAnsi="Aptos" w:cs="Calibri"/>
          <w:bCs/>
          <w:kern w:val="2"/>
          <w:lang w:val="en-AU"/>
          <w14:ligatures w14:val="standardContextual"/>
        </w:rPr>
        <w:t>(APNA)</w:t>
      </w:r>
    </w:p>
    <w:p w14:paraId="5F5CE709" w14:textId="3D4DB959" w:rsidR="005F461B" w:rsidRPr="004E20A4" w:rsidRDefault="005F461B" w:rsidP="004E20A4">
      <w:pPr>
        <w:numPr>
          <w:ilvl w:val="0"/>
          <w:numId w:val="32"/>
        </w:numPr>
        <w:spacing w:after="120" w:line="276" w:lineRule="auto"/>
        <w:jc w:val="both"/>
        <w:rPr>
          <w:rFonts w:ascii="Aptos" w:eastAsia="Calibri" w:hAnsi="Aptos" w:cs="Calibri"/>
          <w:bCs/>
          <w:kern w:val="2"/>
          <w:lang w:val="en-AU"/>
          <w14:ligatures w14:val="standardContextual"/>
        </w:rPr>
      </w:pPr>
      <w:r w:rsidRPr="005F461B">
        <w:rPr>
          <w:rFonts w:ascii="Aptos" w:eastAsia="Calibri" w:hAnsi="Aptos" w:cs="Calibri"/>
          <w:bCs/>
          <w:kern w:val="2"/>
          <w:lang w:val="en-AU"/>
          <w14:ligatures w14:val="standardContextual"/>
        </w:rPr>
        <w:t>Monash Centre for Occupational and Environmental Health (</w:t>
      </w:r>
      <w:proofErr w:type="spellStart"/>
      <w:r w:rsidRPr="005F461B">
        <w:rPr>
          <w:rFonts w:ascii="Aptos" w:eastAsia="Calibri" w:hAnsi="Aptos" w:cs="Calibri"/>
          <w:bCs/>
          <w:kern w:val="2"/>
          <w:lang w:val="en-AU"/>
          <w14:ligatures w14:val="standardContextual"/>
        </w:rPr>
        <w:t>MonCOEH</w:t>
      </w:r>
      <w:proofErr w:type="spellEnd"/>
      <w:r w:rsidRPr="005F461B">
        <w:rPr>
          <w:rFonts w:ascii="Aptos" w:eastAsia="Calibri" w:hAnsi="Aptos" w:cs="Calibri"/>
          <w:bCs/>
          <w:kern w:val="2"/>
          <w:lang w:val="en-AU"/>
          <w14:ligatures w14:val="standardContextual"/>
        </w:rPr>
        <w:t>)</w:t>
      </w:r>
    </w:p>
    <w:p w14:paraId="6C7EC81A" w14:textId="4B109431" w:rsidR="003C3F21" w:rsidRPr="003C3F21" w:rsidRDefault="003C3F21" w:rsidP="00775954">
      <w:pPr>
        <w:numPr>
          <w:ilvl w:val="0"/>
          <w:numId w:val="32"/>
        </w:num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t>Consumer representatives</w:t>
      </w:r>
      <w:r w:rsidR="007F3346">
        <w:rPr>
          <w:rFonts w:ascii="Aptos" w:eastAsia="Calibri" w:hAnsi="Aptos" w:cs="Calibri"/>
          <w:bCs/>
          <w:kern w:val="2"/>
          <w:lang w:val="en-AU"/>
          <w14:ligatures w14:val="standardContextual"/>
        </w:rPr>
        <w:t xml:space="preserve"> x 2</w:t>
      </w:r>
    </w:p>
    <w:p w14:paraId="0C5C6B7C" w14:textId="77777777" w:rsidR="007F3346" w:rsidRDefault="003C3F21" w:rsidP="000C4D30">
      <w:pPr>
        <w:spacing w:after="120" w:line="276" w:lineRule="auto"/>
        <w:jc w:val="both"/>
        <w:rPr>
          <w:rFonts w:ascii="Aptos" w:eastAsia="Calibri" w:hAnsi="Aptos" w:cs="Calibri"/>
          <w:bCs/>
          <w:kern w:val="2"/>
          <w:lang w:val="en-AU"/>
          <w14:ligatures w14:val="standardContextual"/>
        </w:rPr>
      </w:pPr>
      <w:r w:rsidRPr="003C3F21">
        <w:rPr>
          <w:rFonts w:ascii="Aptos" w:eastAsia="Calibri" w:hAnsi="Aptos" w:cs="Calibri"/>
          <w:bCs/>
          <w:kern w:val="2"/>
          <w:lang w:val="en-AU"/>
          <w14:ligatures w14:val="standardContextual"/>
        </w:rPr>
        <w:t xml:space="preserve">Secretariat support will be provided by the Community Spirometry Program Project Coordinator at TSANZ. </w:t>
      </w:r>
    </w:p>
    <w:p w14:paraId="6E218A84" w14:textId="7A9BC778" w:rsidR="003C3F21" w:rsidRDefault="007F3346" w:rsidP="000C4D30">
      <w:pPr>
        <w:spacing w:after="120" w:line="276" w:lineRule="auto"/>
        <w:jc w:val="both"/>
        <w:rPr>
          <w:rFonts w:ascii="Aptos" w:eastAsia="Calibri" w:hAnsi="Aptos" w:cs="Calibri"/>
          <w:bCs/>
          <w:kern w:val="2"/>
          <w:lang w:val="en-AU"/>
          <w14:ligatures w14:val="standardContextual"/>
        </w:rPr>
      </w:pPr>
      <w:r w:rsidRPr="00214315">
        <w:rPr>
          <w:rFonts w:ascii="Aptos" w:eastAsia="Calibri" w:hAnsi="Aptos" w:cs="Calibri"/>
          <w:b/>
          <w:kern w:val="2"/>
          <w:lang w:val="en-AU"/>
          <w14:ligatures w14:val="standardContextual"/>
        </w:rPr>
        <w:t>Note:</w:t>
      </w:r>
      <w:r>
        <w:rPr>
          <w:rFonts w:ascii="Aptos" w:eastAsia="Calibri" w:hAnsi="Aptos" w:cs="Calibri"/>
          <w:bCs/>
          <w:kern w:val="2"/>
          <w:lang w:val="en-AU"/>
          <w14:ligatures w14:val="standardContextual"/>
        </w:rPr>
        <w:t xml:space="preserve"> </w:t>
      </w:r>
      <w:r w:rsidR="003C3F21" w:rsidRPr="003C3F21">
        <w:rPr>
          <w:rFonts w:ascii="Aptos" w:eastAsia="Calibri" w:hAnsi="Aptos" w:cs="Calibri"/>
          <w:bCs/>
          <w:kern w:val="2"/>
          <w:lang w:val="en-AU"/>
          <w14:ligatures w14:val="standardContextual"/>
        </w:rPr>
        <w:t>The final draft of standards and guidelines will be reviewed by</w:t>
      </w:r>
      <w:r w:rsidR="00B754D7">
        <w:rPr>
          <w:rFonts w:ascii="Aptos" w:eastAsia="Calibri" w:hAnsi="Aptos" w:cs="Calibri"/>
          <w:bCs/>
          <w:kern w:val="2"/>
          <w:lang w:val="en-AU"/>
          <w14:ligatures w14:val="standardContextual"/>
        </w:rPr>
        <w:t xml:space="preserve"> key health professionals who are the intended audience of the standards</w:t>
      </w:r>
      <w:r w:rsidR="0028781C">
        <w:rPr>
          <w:rFonts w:ascii="Aptos" w:eastAsia="Calibri" w:hAnsi="Aptos" w:cs="Calibri"/>
          <w:bCs/>
          <w:kern w:val="2"/>
          <w:lang w:val="en-AU"/>
          <w14:ligatures w14:val="standardContextual"/>
        </w:rPr>
        <w:t xml:space="preserve"> and </w:t>
      </w:r>
      <w:r w:rsidR="00B754D7">
        <w:rPr>
          <w:rFonts w:ascii="Aptos" w:eastAsia="Calibri" w:hAnsi="Aptos" w:cs="Calibri"/>
          <w:bCs/>
          <w:kern w:val="2"/>
          <w:lang w:val="en-AU"/>
          <w14:ligatures w14:val="standardContextual"/>
        </w:rPr>
        <w:t xml:space="preserve">guidelines. I.e. </w:t>
      </w:r>
      <w:r w:rsidR="000C4D30">
        <w:rPr>
          <w:rFonts w:ascii="Aptos" w:eastAsia="Calibri" w:hAnsi="Aptos" w:cs="Calibri"/>
          <w:bCs/>
          <w:kern w:val="2"/>
          <w:lang w:val="en-AU"/>
          <w14:ligatures w14:val="standardContextual"/>
        </w:rPr>
        <w:t>a</w:t>
      </w:r>
      <w:r w:rsidR="003C3F21" w:rsidRPr="003C3F21">
        <w:rPr>
          <w:rFonts w:ascii="Aptos" w:eastAsia="Calibri" w:hAnsi="Aptos" w:cs="Calibri"/>
          <w:bCs/>
          <w:kern w:val="2"/>
          <w:lang w:val="en-AU"/>
          <w14:ligatures w14:val="standardContextual"/>
        </w:rPr>
        <w:t xml:space="preserve"> </w:t>
      </w:r>
      <w:r w:rsidR="000C4D30">
        <w:rPr>
          <w:rFonts w:ascii="Aptos" w:eastAsia="Calibri" w:hAnsi="Aptos" w:cs="Calibri"/>
          <w:bCs/>
          <w:kern w:val="2"/>
          <w:lang w:val="en-AU"/>
          <w14:ligatures w14:val="standardContextual"/>
        </w:rPr>
        <w:t>G</w:t>
      </w:r>
      <w:r w:rsidR="003C3F21" w:rsidRPr="003C3F21">
        <w:rPr>
          <w:rFonts w:ascii="Aptos" w:eastAsia="Calibri" w:hAnsi="Aptos" w:cs="Calibri"/>
          <w:bCs/>
          <w:kern w:val="2"/>
          <w:lang w:val="en-AU"/>
          <w14:ligatures w14:val="standardContextual"/>
        </w:rPr>
        <w:t xml:space="preserve">eneral </w:t>
      </w:r>
      <w:r w:rsidR="000C4D30">
        <w:rPr>
          <w:rFonts w:ascii="Aptos" w:eastAsia="Calibri" w:hAnsi="Aptos" w:cs="Calibri"/>
          <w:bCs/>
          <w:kern w:val="2"/>
          <w:lang w:val="en-AU"/>
          <w14:ligatures w14:val="standardContextual"/>
        </w:rPr>
        <w:t>P</w:t>
      </w:r>
      <w:r w:rsidR="003C3F21" w:rsidRPr="003C3F21">
        <w:rPr>
          <w:rFonts w:ascii="Aptos" w:eastAsia="Calibri" w:hAnsi="Aptos" w:cs="Calibri"/>
          <w:bCs/>
          <w:kern w:val="2"/>
          <w:lang w:val="en-AU"/>
          <w14:ligatures w14:val="standardContextual"/>
        </w:rPr>
        <w:t>ractitioner</w:t>
      </w:r>
      <w:r w:rsidR="000C4D30">
        <w:rPr>
          <w:rFonts w:ascii="Aptos" w:eastAsia="Calibri" w:hAnsi="Aptos" w:cs="Calibri"/>
          <w:bCs/>
          <w:kern w:val="2"/>
          <w:lang w:val="en-AU"/>
          <w14:ligatures w14:val="standardContextual"/>
        </w:rPr>
        <w:t>, P</w:t>
      </w:r>
      <w:r w:rsidR="003C3F21" w:rsidRPr="003C3F21">
        <w:rPr>
          <w:rFonts w:ascii="Aptos" w:eastAsia="Calibri" w:hAnsi="Aptos" w:cs="Calibri"/>
          <w:bCs/>
          <w:kern w:val="2"/>
          <w:lang w:val="en-AU"/>
          <w14:ligatures w14:val="standardContextual"/>
        </w:rPr>
        <w:t xml:space="preserve">rimary </w:t>
      </w:r>
      <w:r w:rsidR="000C4D30">
        <w:rPr>
          <w:rFonts w:ascii="Aptos" w:eastAsia="Calibri" w:hAnsi="Aptos" w:cs="Calibri"/>
          <w:bCs/>
          <w:kern w:val="2"/>
          <w:lang w:val="en-AU"/>
          <w14:ligatures w14:val="standardContextual"/>
        </w:rPr>
        <w:t>H</w:t>
      </w:r>
      <w:r w:rsidR="003C3F21" w:rsidRPr="003C3F21">
        <w:rPr>
          <w:rFonts w:ascii="Aptos" w:eastAsia="Calibri" w:hAnsi="Aptos" w:cs="Calibri"/>
          <w:bCs/>
          <w:kern w:val="2"/>
          <w:lang w:val="en-AU"/>
          <w14:ligatures w14:val="standardContextual"/>
        </w:rPr>
        <w:t>ealth</w:t>
      </w:r>
      <w:r w:rsidR="00CA4948">
        <w:rPr>
          <w:rFonts w:ascii="Aptos" w:eastAsia="Calibri" w:hAnsi="Aptos" w:cs="Calibri"/>
          <w:bCs/>
          <w:kern w:val="2"/>
          <w:lang w:val="en-AU"/>
          <w14:ligatures w14:val="standardContextual"/>
        </w:rPr>
        <w:t xml:space="preserve"> </w:t>
      </w:r>
      <w:r w:rsidR="000C4D30">
        <w:rPr>
          <w:rFonts w:ascii="Aptos" w:eastAsia="Calibri" w:hAnsi="Aptos" w:cs="Calibri"/>
          <w:bCs/>
          <w:kern w:val="2"/>
          <w:lang w:val="en-AU"/>
          <w14:ligatures w14:val="standardContextual"/>
        </w:rPr>
        <w:t>C</w:t>
      </w:r>
      <w:r w:rsidR="003C3F21" w:rsidRPr="003C3F21">
        <w:rPr>
          <w:rFonts w:ascii="Aptos" w:eastAsia="Calibri" w:hAnsi="Aptos" w:cs="Calibri"/>
          <w:bCs/>
          <w:kern w:val="2"/>
          <w:lang w:val="en-AU"/>
          <w14:ligatures w14:val="standardContextual"/>
        </w:rPr>
        <w:t xml:space="preserve">are </w:t>
      </w:r>
      <w:r w:rsidR="000C4D30">
        <w:rPr>
          <w:rFonts w:ascii="Aptos" w:eastAsia="Calibri" w:hAnsi="Aptos" w:cs="Calibri"/>
          <w:bCs/>
          <w:kern w:val="2"/>
          <w:lang w:val="en-AU"/>
          <w14:ligatures w14:val="standardContextual"/>
        </w:rPr>
        <w:t>N</w:t>
      </w:r>
      <w:r w:rsidR="003C3F21" w:rsidRPr="003C3F21">
        <w:rPr>
          <w:rFonts w:ascii="Aptos" w:eastAsia="Calibri" w:hAnsi="Aptos" w:cs="Calibri"/>
          <w:bCs/>
          <w:kern w:val="2"/>
          <w:lang w:val="en-AU"/>
          <w14:ligatures w14:val="standardContextual"/>
        </w:rPr>
        <w:t>urse</w:t>
      </w:r>
      <w:r w:rsidR="000C4D30">
        <w:rPr>
          <w:rFonts w:ascii="Aptos" w:eastAsia="Calibri" w:hAnsi="Aptos" w:cs="Calibri"/>
          <w:bCs/>
          <w:kern w:val="2"/>
          <w:lang w:val="en-AU"/>
          <w14:ligatures w14:val="standardContextual"/>
        </w:rPr>
        <w:t xml:space="preserve"> and Allied Health Professional. </w:t>
      </w:r>
    </w:p>
    <w:p w14:paraId="1E22CE10" w14:textId="77777777" w:rsidR="00825E6C" w:rsidRPr="00467EA0" w:rsidRDefault="00825E6C" w:rsidP="00825E6C">
      <w:pPr>
        <w:spacing w:after="120" w:line="276" w:lineRule="auto"/>
        <w:jc w:val="both"/>
        <w:rPr>
          <w:rFonts w:ascii="Aptos" w:eastAsia="Calibri" w:hAnsi="Aptos" w:cs="Calibri"/>
          <w:bCs/>
          <w:kern w:val="2"/>
          <w:lang w:val="en-AU"/>
          <w14:ligatures w14:val="standardContextual"/>
        </w:rPr>
      </w:pPr>
    </w:p>
    <w:p w14:paraId="38480D1C" w14:textId="77777777" w:rsidR="00825E6C" w:rsidRPr="00672D44" w:rsidRDefault="00825E6C" w:rsidP="00825E6C">
      <w:pPr>
        <w:spacing w:after="120" w:line="276" w:lineRule="auto"/>
        <w:jc w:val="both"/>
        <w:rPr>
          <w:rFonts w:ascii="Aptos" w:eastAsia="Calibri" w:hAnsi="Aptos" w:cs="Calibri"/>
          <w:bCs/>
          <w:kern w:val="2"/>
          <w:lang w:val="en-AU"/>
          <w14:ligatures w14:val="standardContextual"/>
        </w:rPr>
      </w:pPr>
      <w:r>
        <w:rPr>
          <w:rFonts w:ascii="Aptos" w:eastAsia="Calibri" w:hAnsi="Aptos" w:cs="Calibri"/>
          <w:b/>
          <w:bCs/>
          <w:kern w:val="2"/>
          <w:lang w:val="en-AU"/>
          <w14:ligatures w14:val="standardContextual"/>
        </w:rPr>
        <w:t>Meeting Cadence</w:t>
      </w:r>
    </w:p>
    <w:p w14:paraId="3F2BC815" w14:textId="08EA8D3C" w:rsidR="00825E6C" w:rsidRPr="0010277A" w:rsidRDefault="0010277A" w:rsidP="0010277A">
      <w:pPr>
        <w:pStyle w:val="ListParagraph"/>
        <w:numPr>
          <w:ilvl w:val="0"/>
          <w:numId w:val="36"/>
        </w:numPr>
        <w:spacing w:after="120" w:line="276" w:lineRule="auto"/>
        <w:jc w:val="both"/>
        <w:rPr>
          <w:rFonts w:ascii="Aptos" w:eastAsia="Calibri" w:hAnsi="Aptos" w:cs="Calibri"/>
          <w:bCs/>
          <w:kern w:val="2"/>
          <w:lang w:val="en-AU"/>
          <w14:ligatures w14:val="standardContextual"/>
        </w:rPr>
      </w:pPr>
      <w:r>
        <w:rPr>
          <w:rFonts w:ascii="Aptos" w:eastAsia="Calibri" w:hAnsi="Aptos" w:cs="Calibri"/>
          <w:bCs/>
          <w:kern w:val="2"/>
          <w:lang w:val="en-AU"/>
          <w14:ligatures w14:val="standardContextual"/>
        </w:rPr>
        <w:t>18 m</w:t>
      </w:r>
      <w:r w:rsidRPr="0010277A">
        <w:rPr>
          <w:rFonts w:ascii="Aptos" w:eastAsia="Calibri" w:hAnsi="Aptos" w:cs="Calibri"/>
          <w:bCs/>
          <w:kern w:val="2"/>
          <w:lang w:val="en-AU"/>
          <w14:ligatures w14:val="standardContextual"/>
        </w:rPr>
        <w:t>onthly</w:t>
      </w:r>
      <w:r>
        <w:rPr>
          <w:rFonts w:ascii="Aptos" w:eastAsia="Calibri" w:hAnsi="Aptos" w:cs="Calibri"/>
          <w:bCs/>
          <w:kern w:val="2"/>
          <w:lang w:val="en-AU"/>
          <w14:ligatures w14:val="standardContextual"/>
        </w:rPr>
        <w:t xml:space="preserve"> </w:t>
      </w:r>
      <w:r w:rsidR="00825E6C" w:rsidRPr="0010277A">
        <w:rPr>
          <w:rFonts w:ascii="Aptos" w:eastAsia="Calibri" w:hAnsi="Aptos" w:cs="Calibri"/>
          <w:bCs/>
          <w:kern w:val="2"/>
          <w:lang w:val="en-AU"/>
          <w14:ligatures w14:val="standardContextual"/>
        </w:rPr>
        <w:t>1.5-hour meetings from November 2024 to May 2026.</w:t>
      </w:r>
    </w:p>
    <w:p w14:paraId="0DA7B076" w14:textId="77777777" w:rsidR="00825E6C" w:rsidRPr="002E7CC5" w:rsidRDefault="00825E6C" w:rsidP="00825E6C">
      <w:pPr>
        <w:pStyle w:val="ListParagraph"/>
        <w:numPr>
          <w:ilvl w:val="0"/>
          <w:numId w:val="36"/>
        </w:numPr>
        <w:spacing w:after="120" w:line="276" w:lineRule="auto"/>
        <w:jc w:val="both"/>
        <w:rPr>
          <w:rFonts w:ascii="Aptos" w:eastAsia="Calibri" w:hAnsi="Aptos" w:cs="Calibri"/>
          <w:bCs/>
          <w:kern w:val="2"/>
          <w:lang w:val="en-AU"/>
          <w14:ligatures w14:val="standardContextual"/>
        </w:rPr>
      </w:pPr>
      <w:r w:rsidRPr="002E7CC5">
        <w:rPr>
          <w:rFonts w:ascii="Aptos" w:eastAsia="Calibri" w:hAnsi="Aptos" w:cs="Calibri"/>
          <w:bCs/>
          <w:kern w:val="2"/>
          <w:lang w:val="en-AU"/>
          <w14:ligatures w14:val="standardContextual"/>
        </w:rPr>
        <w:t>Out-of-session pre-readings and content reviews.</w:t>
      </w:r>
    </w:p>
    <w:p w14:paraId="752968BE" w14:textId="77777777" w:rsidR="00825E6C" w:rsidRDefault="00825E6C" w:rsidP="000A2494">
      <w:pPr>
        <w:pStyle w:val="ListParagraph"/>
        <w:numPr>
          <w:ilvl w:val="0"/>
          <w:numId w:val="36"/>
        </w:numPr>
        <w:spacing w:after="120" w:line="276" w:lineRule="auto"/>
        <w:jc w:val="both"/>
        <w:rPr>
          <w:rFonts w:ascii="Aptos" w:eastAsia="Calibri" w:hAnsi="Aptos" w:cs="Calibri"/>
          <w:bCs/>
          <w:kern w:val="2"/>
          <w:lang w:val="en-AU"/>
          <w14:ligatures w14:val="standardContextual"/>
        </w:rPr>
      </w:pPr>
      <w:r w:rsidRPr="002E7CC5">
        <w:rPr>
          <w:rFonts w:ascii="Aptos" w:eastAsia="Calibri" w:hAnsi="Aptos" w:cs="Calibri"/>
          <w:bCs/>
          <w:kern w:val="2"/>
          <w:lang w:val="en-AU"/>
          <w14:ligatures w14:val="standardContextual"/>
        </w:rPr>
        <w:t xml:space="preserve">The </w:t>
      </w:r>
      <w:r>
        <w:rPr>
          <w:rFonts w:ascii="Aptos" w:eastAsia="Calibri" w:hAnsi="Aptos" w:cs="Calibri"/>
          <w:bCs/>
          <w:kern w:val="2"/>
          <w:lang w:val="en-AU"/>
          <w14:ligatures w14:val="standardContextual"/>
        </w:rPr>
        <w:t>project</w:t>
      </w:r>
      <w:r w:rsidRPr="002E7CC5">
        <w:rPr>
          <w:rFonts w:ascii="Aptos" w:eastAsia="Calibri" w:hAnsi="Aptos" w:cs="Calibri"/>
          <w:bCs/>
          <w:kern w:val="2"/>
          <w:lang w:val="en-AU"/>
          <w14:ligatures w14:val="standardContextual"/>
        </w:rPr>
        <w:t xml:space="preserve"> duration will not extend beyond t</w:t>
      </w:r>
      <w:r>
        <w:rPr>
          <w:rFonts w:ascii="Aptos" w:eastAsia="Calibri" w:hAnsi="Aptos" w:cs="Calibri"/>
          <w:bCs/>
          <w:kern w:val="2"/>
          <w:lang w:val="en-AU"/>
          <w14:ligatures w14:val="standardContextual"/>
        </w:rPr>
        <w:t>his period.</w:t>
      </w:r>
    </w:p>
    <w:p w14:paraId="591F3AE2" w14:textId="77777777" w:rsidR="00825E6C" w:rsidRPr="003C3F21" w:rsidRDefault="00825E6C" w:rsidP="000C4D30">
      <w:pPr>
        <w:spacing w:after="120" w:line="276" w:lineRule="auto"/>
        <w:jc w:val="both"/>
        <w:rPr>
          <w:rFonts w:ascii="Aptos" w:eastAsia="Calibri" w:hAnsi="Aptos" w:cs="Calibri"/>
          <w:bCs/>
          <w:kern w:val="2"/>
          <w:lang w:val="en-AU"/>
          <w14:ligatures w14:val="standardContextual"/>
        </w:rPr>
      </w:pPr>
    </w:p>
    <w:p w14:paraId="1D193E45" w14:textId="77777777" w:rsidR="00213576" w:rsidRPr="00213576" w:rsidRDefault="00213576" w:rsidP="00213576">
      <w:pPr>
        <w:spacing w:after="120" w:line="276" w:lineRule="auto"/>
        <w:jc w:val="both"/>
        <w:rPr>
          <w:rFonts w:ascii="Aptos" w:eastAsia="Calibri" w:hAnsi="Aptos" w:cs="Calibri"/>
          <w:b/>
          <w:bCs/>
          <w:kern w:val="2"/>
          <w:lang w:val="en-AU"/>
          <w14:ligatures w14:val="standardContextual"/>
        </w:rPr>
      </w:pPr>
      <w:r w:rsidRPr="00213576">
        <w:rPr>
          <w:rFonts w:ascii="Aptos" w:eastAsia="Calibri" w:hAnsi="Aptos" w:cs="Calibri"/>
          <w:b/>
          <w:bCs/>
          <w:kern w:val="2"/>
          <w:lang w:val="en-AU"/>
          <w14:ligatures w14:val="standardContextual"/>
        </w:rPr>
        <w:t>Meeting Protocol</w:t>
      </w:r>
    </w:p>
    <w:p w14:paraId="6C7691D0" w14:textId="77777777" w:rsidR="00213576" w:rsidRPr="00213576" w:rsidRDefault="00213576" w:rsidP="00213576">
      <w:pPr>
        <w:numPr>
          <w:ilvl w:val="0"/>
          <w:numId w:val="38"/>
        </w:numPr>
        <w:spacing w:after="120" w:line="276" w:lineRule="auto"/>
        <w:jc w:val="both"/>
        <w:rPr>
          <w:rFonts w:ascii="Aptos" w:eastAsia="Calibri" w:hAnsi="Aptos" w:cs="Calibri"/>
          <w:b/>
          <w:bCs/>
          <w:kern w:val="2"/>
          <w:lang w:val="en-AU"/>
          <w14:ligatures w14:val="standardContextual"/>
        </w:rPr>
      </w:pPr>
      <w:r w:rsidRPr="00213576">
        <w:rPr>
          <w:rFonts w:ascii="Aptos" w:eastAsia="Calibri" w:hAnsi="Aptos" w:cs="Calibri"/>
          <w:b/>
          <w:bCs/>
          <w:kern w:val="2"/>
          <w:lang w:val="en-AU"/>
          <w14:ligatures w14:val="standardContextual"/>
        </w:rPr>
        <w:t>Chairing and Secretariat Support</w:t>
      </w:r>
    </w:p>
    <w:p w14:paraId="1BC4D3F9" w14:textId="32E4B0AD" w:rsidR="00213576" w:rsidRPr="00213576" w:rsidRDefault="00213576" w:rsidP="000C101B">
      <w:pPr>
        <w:numPr>
          <w:ilvl w:val="1"/>
          <w:numId w:val="38"/>
        </w:numPr>
        <w:tabs>
          <w:tab w:val="clear" w:pos="1440"/>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 xml:space="preserve">The SME Working Group will be Chaired by </w:t>
      </w:r>
      <w:r w:rsidR="0028781C" w:rsidRPr="00AC2700">
        <w:rPr>
          <w:rFonts w:ascii="Aptos" w:eastAsia="Calibri" w:hAnsi="Aptos" w:cs="Calibri"/>
          <w:kern w:val="2"/>
          <w:lang w:val="en-AU"/>
          <w14:ligatures w14:val="standardContextual"/>
        </w:rPr>
        <w:t xml:space="preserve">Jarrod </w:t>
      </w:r>
      <w:r w:rsidR="00BF030B" w:rsidRPr="00AC2700">
        <w:rPr>
          <w:rFonts w:ascii="Aptos" w:eastAsia="Calibri" w:hAnsi="Aptos" w:cs="Calibri"/>
          <w:kern w:val="2"/>
          <w:lang w:val="en-AU"/>
          <w14:ligatures w14:val="standardContextual"/>
        </w:rPr>
        <w:t xml:space="preserve">Warner, </w:t>
      </w:r>
      <w:r w:rsidR="00AC2700" w:rsidRPr="00AC2700">
        <w:rPr>
          <w:rFonts w:ascii="Aptos" w:eastAsia="Calibri" w:hAnsi="Aptos" w:cs="Calibri"/>
          <w:kern w:val="2"/>
          <w:lang w:val="en-AU"/>
          <w14:ligatures w14:val="standardContextual"/>
        </w:rPr>
        <w:t xml:space="preserve">Manager of Clinical Quality at Resources Safety and Health Queensland </w:t>
      </w:r>
    </w:p>
    <w:p w14:paraId="6904B139" w14:textId="77777777" w:rsidR="00213576" w:rsidRPr="00213576" w:rsidRDefault="00213576" w:rsidP="000C101B">
      <w:pPr>
        <w:numPr>
          <w:ilvl w:val="1"/>
          <w:numId w:val="38"/>
        </w:numPr>
        <w:tabs>
          <w:tab w:val="clear" w:pos="1440"/>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Secretariat support will be provided by the TSANZ Project Lead.</w:t>
      </w:r>
    </w:p>
    <w:p w14:paraId="740FD9A1" w14:textId="77777777" w:rsidR="00213576" w:rsidRPr="00213576" w:rsidRDefault="00213576" w:rsidP="00213576">
      <w:pPr>
        <w:numPr>
          <w:ilvl w:val="0"/>
          <w:numId w:val="38"/>
        </w:numPr>
        <w:spacing w:after="120" w:line="276" w:lineRule="auto"/>
        <w:jc w:val="both"/>
        <w:rPr>
          <w:rFonts w:ascii="Aptos" w:eastAsia="Calibri" w:hAnsi="Aptos" w:cs="Calibri"/>
          <w:b/>
          <w:bCs/>
          <w:kern w:val="2"/>
          <w:lang w:val="en-AU"/>
          <w14:ligatures w14:val="standardContextual"/>
        </w:rPr>
      </w:pPr>
      <w:r w:rsidRPr="00213576">
        <w:rPr>
          <w:rFonts w:ascii="Aptos" w:eastAsia="Calibri" w:hAnsi="Aptos" w:cs="Calibri"/>
          <w:b/>
          <w:bCs/>
          <w:kern w:val="2"/>
          <w:lang w:val="en-AU"/>
          <w14:ligatures w14:val="standardContextual"/>
        </w:rPr>
        <w:t>Agenda and Documentation</w:t>
      </w:r>
    </w:p>
    <w:p w14:paraId="1F1CF458" w14:textId="7CD988E6" w:rsidR="00213576"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Chair will review and approve the agenda prior to circulation.</w:t>
      </w:r>
    </w:p>
    <w:p w14:paraId="34D69B60" w14:textId="32B24090" w:rsidR="00213576"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 xml:space="preserve">Meeting agendas and associated documents will be distributed at least five </w:t>
      </w:r>
      <w:r w:rsidR="00976EE0">
        <w:rPr>
          <w:rFonts w:ascii="Aptos" w:eastAsia="Calibri" w:hAnsi="Aptos" w:cs="Calibri"/>
          <w:kern w:val="2"/>
          <w:lang w:val="en-AU"/>
          <w14:ligatures w14:val="standardContextual"/>
        </w:rPr>
        <w:t xml:space="preserve">(5) </w:t>
      </w:r>
      <w:r w:rsidRPr="00213576">
        <w:rPr>
          <w:rFonts w:ascii="Aptos" w:eastAsia="Calibri" w:hAnsi="Aptos" w:cs="Calibri"/>
          <w:kern w:val="2"/>
          <w:lang w:val="en-AU"/>
          <w14:ligatures w14:val="standardContextual"/>
        </w:rPr>
        <w:t>working days before meetings.</w:t>
      </w:r>
    </w:p>
    <w:p w14:paraId="28138FB0" w14:textId="77777777" w:rsidR="00213576" w:rsidRPr="00213576" w:rsidRDefault="00213576" w:rsidP="00213576">
      <w:pPr>
        <w:numPr>
          <w:ilvl w:val="0"/>
          <w:numId w:val="38"/>
        </w:numPr>
        <w:spacing w:after="120" w:line="276" w:lineRule="auto"/>
        <w:jc w:val="both"/>
        <w:rPr>
          <w:rFonts w:ascii="Aptos" w:eastAsia="Calibri" w:hAnsi="Aptos" w:cs="Calibri"/>
          <w:b/>
          <w:bCs/>
          <w:kern w:val="2"/>
          <w:lang w:val="en-AU"/>
          <w14:ligatures w14:val="standardContextual"/>
        </w:rPr>
      </w:pPr>
      <w:r w:rsidRPr="00213576">
        <w:rPr>
          <w:rFonts w:ascii="Aptos" w:eastAsia="Calibri" w:hAnsi="Aptos" w:cs="Calibri"/>
          <w:b/>
          <w:bCs/>
          <w:kern w:val="2"/>
          <w:lang w:val="en-AU"/>
          <w14:ligatures w14:val="standardContextual"/>
        </w:rPr>
        <w:t>Conflict of Interest and Code of Conduct</w:t>
      </w:r>
    </w:p>
    <w:p w14:paraId="117C164D" w14:textId="77777777" w:rsidR="00213576"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Members must adhere to a Code of Conduct and declare any conflicts of interest.</w:t>
      </w:r>
    </w:p>
    <w:p w14:paraId="607046C3" w14:textId="77777777" w:rsidR="00213576"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lastRenderedPageBreak/>
        <w:t>Members with a real or perceived conflict will be excused from discussions on related matters.</w:t>
      </w:r>
    </w:p>
    <w:p w14:paraId="02B4B8F8" w14:textId="219D4A4C" w:rsidR="00610F9B"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Chair</w:t>
      </w:r>
      <w:r w:rsidR="00AC2700">
        <w:rPr>
          <w:rFonts w:ascii="Aptos" w:eastAsia="Calibri" w:hAnsi="Aptos" w:cs="Calibri"/>
          <w:kern w:val="2"/>
          <w:lang w:val="en-AU"/>
          <w14:ligatures w14:val="standardContextual"/>
        </w:rPr>
        <w:t xml:space="preserve"> and project team </w:t>
      </w:r>
      <w:r w:rsidRPr="00213576">
        <w:rPr>
          <w:rFonts w:ascii="Aptos" w:eastAsia="Calibri" w:hAnsi="Aptos" w:cs="Calibri"/>
          <w:kern w:val="2"/>
          <w:lang w:val="en-AU"/>
          <w14:ligatures w14:val="standardContextual"/>
        </w:rPr>
        <w:t>will document and manage conflicts appropriately.</w:t>
      </w:r>
    </w:p>
    <w:p w14:paraId="0F2C96A9" w14:textId="77777777" w:rsidR="00213576" w:rsidRPr="00213576" w:rsidRDefault="00213576" w:rsidP="00213576">
      <w:pPr>
        <w:numPr>
          <w:ilvl w:val="0"/>
          <w:numId w:val="38"/>
        </w:numPr>
        <w:spacing w:after="120" w:line="276" w:lineRule="auto"/>
        <w:jc w:val="both"/>
        <w:rPr>
          <w:rFonts w:ascii="Aptos" w:eastAsia="Calibri" w:hAnsi="Aptos" w:cs="Calibri"/>
          <w:b/>
          <w:bCs/>
          <w:kern w:val="2"/>
          <w:lang w:val="en-AU"/>
          <w14:ligatures w14:val="standardContextual"/>
        </w:rPr>
      </w:pPr>
      <w:r w:rsidRPr="00213576">
        <w:rPr>
          <w:rFonts w:ascii="Aptos" w:eastAsia="Calibri" w:hAnsi="Aptos" w:cs="Calibri"/>
          <w:b/>
          <w:bCs/>
          <w:kern w:val="2"/>
          <w:lang w:val="en-AU"/>
          <w14:ligatures w14:val="standardContextual"/>
        </w:rPr>
        <w:t>Decision Making and Operations</w:t>
      </w:r>
    </w:p>
    <w:p w14:paraId="3C9C8B77" w14:textId="549B0F15" w:rsidR="00213576"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The SME Working Group will meet virtually ensuring that at least 50% of members are present.</w:t>
      </w:r>
    </w:p>
    <w:p w14:paraId="5C9F254D" w14:textId="77777777" w:rsidR="00213576"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The quorum for meetings will be half of the SME Working Group members.</w:t>
      </w:r>
    </w:p>
    <w:p w14:paraId="6066E957" w14:textId="77777777" w:rsidR="00213576" w:rsidRPr="00213576" w:rsidRDefault="00213576" w:rsidP="000C101B">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Decisions will be made by consensus where possible; otherwise, a majority vote (50% +1) will apply.</w:t>
      </w:r>
    </w:p>
    <w:p w14:paraId="67129DCC" w14:textId="1419C052" w:rsidR="00213576" w:rsidRDefault="00CC52A9" w:rsidP="000A2494">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Pr>
          <w:rFonts w:ascii="Aptos" w:eastAsia="Calibri" w:hAnsi="Aptos" w:cs="Calibri"/>
          <w:kern w:val="2"/>
          <w:lang w:val="en-AU"/>
          <w14:ligatures w14:val="standardContextual"/>
        </w:rPr>
        <w:t xml:space="preserve">Impasses will be escalated </w:t>
      </w:r>
      <w:r w:rsidR="00647DBE">
        <w:rPr>
          <w:rFonts w:ascii="Aptos" w:eastAsia="Calibri" w:hAnsi="Aptos" w:cs="Calibri"/>
          <w:kern w:val="2"/>
          <w:lang w:val="en-AU"/>
          <w14:ligatures w14:val="standardContextual"/>
        </w:rPr>
        <w:t xml:space="preserve">to the relevant TSANZ board subcommittee </w:t>
      </w:r>
    </w:p>
    <w:p w14:paraId="37FB1DCE" w14:textId="53B5E1EA" w:rsidR="00162408" w:rsidRPr="00213576" w:rsidRDefault="00162408" w:rsidP="000A2494">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162408">
        <w:rPr>
          <w:rFonts w:ascii="Aptos" w:eastAsia="Calibri" w:hAnsi="Aptos" w:cs="Calibri"/>
          <w:kern w:val="2"/>
          <w14:ligatures w14:val="standardContextual"/>
        </w:rPr>
        <w:t xml:space="preserve">Members are expected to attend a minimum of </w:t>
      </w:r>
      <w:r w:rsidR="009329D7">
        <w:rPr>
          <w:rFonts w:ascii="Aptos" w:eastAsia="Calibri" w:hAnsi="Aptos" w:cs="Calibri"/>
          <w:kern w:val="2"/>
          <w14:ligatures w14:val="standardContextual"/>
        </w:rPr>
        <w:t>80</w:t>
      </w:r>
      <w:r w:rsidRPr="00162408">
        <w:rPr>
          <w:rFonts w:ascii="Aptos" w:eastAsia="Calibri" w:hAnsi="Aptos" w:cs="Calibri"/>
          <w:kern w:val="2"/>
          <w14:ligatures w14:val="standardContextual"/>
        </w:rPr>
        <w:t>% of scheduled meetings over the project period from November 2024 to May 2026</w:t>
      </w:r>
    </w:p>
    <w:p w14:paraId="503C8A3A" w14:textId="77777777" w:rsidR="00213576" w:rsidRPr="00213576" w:rsidRDefault="00213576" w:rsidP="000A2494">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Conflicts or uncertainties regarding operations will be resolved by the delivery team.</w:t>
      </w:r>
    </w:p>
    <w:p w14:paraId="3D8FBB39" w14:textId="77777777" w:rsidR="00213576" w:rsidRPr="00213576" w:rsidRDefault="00213576" w:rsidP="00213576">
      <w:pPr>
        <w:numPr>
          <w:ilvl w:val="0"/>
          <w:numId w:val="38"/>
        </w:numPr>
        <w:spacing w:after="120" w:line="276" w:lineRule="auto"/>
        <w:jc w:val="both"/>
        <w:rPr>
          <w:rFonts w:ascii="Aptos" w:eastAsia="Calibri" w:hAnsi="Aptos" w:cs="Calibri"/>
          <w:b/>
          <w:bCs/>
          <w:kern w:val="2"/>
          <w:lang w:val="en-AU"/>
          <w14:ligatures w14:val="standardContextual"/>
        </w:rPr>
      </w:pPr>
      <w:r w:rsidRPr="00213576">
        <w:rPr>
          <w:rFonts w:ascii="Aptos" w:eastAsia="Calibri" w:hAnsi="Aptos" w:cs="Calibri"/>
          <w:b/>
          <w:bCs/>
          <w:kern w:val="2"/>
          <w:lang w:val="en-AU"/>
          <w14:ligatures w14:val="standardContextual"/>
        </w:rPr>
        <w:t>Advisory Role and External Input</w:t>
      </w:r>
    </w:p>
    <w:p w14:paraId="4E0E3F9D" w14:textId="56CFE2FD" w:rsidR="00213576" w:rsidRPr="00213576" w:rsidRDefault="00213576" w:rsidP="000A2494">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The SME Working Group operates solely as a</w:t>
      </w:r>
      <w:r w:rsidR="00CD267E">
        <w:rPr>
          <w:rFonts w:ascii="Aptos" w:eastAsia="Calibri" w:hAnsi="Aptos" w:cs="Calibri"/>
          <w:kern w:val="2"/>
          <w:lang w:val="en-AU"/>
          <w14:ligatures w14:val="standardContextual"/>
        </w:rPr>
        <w:t xml:space="preserve"> technical</w:t>
      </w:r>
      <w:r w:rsidRPr="00213576">
        <w:rPr>
          <w:rFonts w:ascii="Aptos" w:eastAsia="Calibri" w:hAnsi="Aptos" w:cs="Calibri"/>
          <w:kern w:val="2"/>
          <w:lang w:val="en-AU"/>
          <w14:ligatures w14:val="standardContextual"/>
        </w:rPr>
        <w:t xml:space="preserve"> advisory body</w:t>
      </w:r>
      <w:r w:rsidR="00793606">
        <w:rPr>
          <w:rFonts w:ascii="Aptos" w:eastAsia="Calibri" w:hAnsi="Aptos" w:cs="Calibri"/>
          <w:kern w:val="2"/>
          <w:lang w:val="en-AU"/>
          <w14:ligatures w14:val="standardContextual"/>
        </w:rPr>
        <w:t>.</w:t>
      </w:r>
    </w:p>
    <w:p w14:paraId="13AB55EF" w14:textId="0CBA6EB9" w:rsidR="00213576" w:rsidRPr="00213576" w:rsidRDefault="00213576" w:rsidP="000A2494">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It may obtain necessary information from relevant employees, professionals, and independent advis</w:t>
      </w:r>
      <w:r w:rsidR="0012251F">
        <w:rPr>
          <w:rFonts w:ascii="Aptos" w:eastAsia="Calibri" w:hAnsi="Aptos" w:cs="Calibri"/>
          <w:kern w:val="2"/>
          <w:lang w:val="en-AU"/>
          <w14:ligatures w14:val="standardContextual"/>
        </w:rPr>
        <w:t>o</w:t>
      </w:r>
      <w:r w:rsidRPr="00213576">
        <w:rPr>
          <w:rFonts w:ascii="Aptos" w:eastAsia="Calibri" w:hAnsi="Aptos" w:cs="Calibri"/>
          <w:kern w:val="2"/>
          <w:lang w:val="en-AU"/>
          <w14:ligatures w14:val="standardContextual"/>
        </w:rPr>
        <w:t>rs.</w:t>
      </w:r>
    </w:p>
    <w:p w14:paraId="2F0C7AE1" w14:textId="767DF809" w:rsidR="00213576" w:rsidRPr="00213576" w:rsidRDefault="00213576" w:rsidP="000A2494">
      <w:pPr>
        <w:numPr>
          <w:ilvl w:val="1"/>
          <w:numId w:val="38"/>
        </w:numPr>
        <w:tabs>
          <w:tab w:val="clear" w:pos="1440"/>
          <w:tab w:val="num" w:pos="1276"/>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The</w:t>
      </w:r>
      <w:r w:rsidR="00AC2700">
        <w:rPr>
          <w:rFonts w:ascii="Aptos" w:eastAsia="Calibri" w:hAnsi="Aptos" w:cs="Calibri"/>
          <w:kern w:val="2"/>
          <w:lang w:val="en-AU"/>
          <w14:ligatures w14:val="standardContextual"/>
        </w:rPr>
        <w:t xml:space="preserve"> project</w:t>
      </w:r>
      <w:r w:rsidRPr="00213576">
        <w:rPr>
          <w:rFonts w:ascii="Aptos" w:eastAsia="Calibri" w:hAnsi="Aptos" w:cs="Calibri"/>
          <w:kern w:val="2"/>
          <w:lang w:val="en-AU"/>
          <w14:ligatures w14:val="standardContextual"/>
        </w:rPr>
        <w:t xml:space="preserve"> team will draw on members of the wider Advisory Panel for specific content sessions where their technical input is required</w:t>
      </w:r>
      <w:r w:rsidR="00AC2700">
        <w:rPr>
          <w:rFonts w:ascii="Aptos" w:eastAsia="Calibri" w:hAnsi="Aptos" w:cs="Calibri"/>
          <w:kern w:val="2"/>
          <w:lang w:val="en-AU"/>
          <w14:ligatures w14:val="standardContextual"/>
        </w:rPr>
        <w:t>, as requested by SME Working Group members</w:t>
      </w:r>
      <w:r w:rsidRPr="00213576">
        <w:rPr>
          <w:rFonts w:ascii="Aptos" w:eastAsia="Calibri" w:hAnsi="Aptos" w:cs="Calibri"/>
          <w:kern w:val="2"/>
          <w:lang w:val="en-AU"/>
          <w14:ligatures w14:val="standardContextual"/>
        </w:rPr>
        <w:t>.</w:t>
      </w:r>
    </w:p>
    <w:p w14:paraId="0CD2E767" w14:textId="77777777" w:rsidR="00213576" w:rsidRPr="00213576" w:rsidRDefault="00213576" w:rsidP="00213576">
      <w:pPr>
        <w:numPr>
          <w:ilvl w:val="0"/>
          <w:numId w:val="38"/>
        </w:numPr>
        <w:spacing w:after="120" w:line="276" w:lineRule="auto"/>
        <w:jc w:val="both"/>
        <w:rPr>
          <w:rFonts w:ascii="Aptos" w:eastAsia="Calibri" w:hAnsi="Aptos" w:cs="Calibri"/>
          <w:b/>
          <w:bCs/>
          <w:kern w:val="2"/>
          <w:lang w:val="en-AU"/>
          <w14:ligatures w14:val="standardContextual"/>
        </w:rPr>
      </w:pPr>
      <w:r w:rsidRPr="00213576">
        <w:rPr>
          <w:rFonts w:ascii="Aptos" w:eastAsia="Calibri" w:hAnsi="Aptos" w:cs="Calibri"/>
          <w:b/>
          <w:bCs/>
          <w:kern w:val="2"/>
          <w:lang w:val="en-AU"/>
          <w14:ligatures w14:val="standardContextual"/>
        </w:rPr>
        <w:t>Reporting Structure</w:t>
      </w:r>
    </w:p>
    <w:p w14:paraId="12040FD8" w14:textId="297EB4D3" w:rsidR="00213576" w:rsidRPr="00213576" w:rsidRDefault="00213576" w:rsidP="000A2494">
      <w:pPr>
        <w:numPr>
          <w:ilvl w:val="1"/>
          <w:numId w:val="38"/>
        </w:numPr>
        <w:tabs>
          <w:tab w:val="clear" w:pos="1440"/>
        </w:tabs>
        <w:spacing w:after="120" w:line="276" w:lineRule="auto"/>
        <w:ind w:left="1276" w:hanging="283"/>
        <w:jc w:val="both"/>
        <w:rPr>
          <w:rFonts w:ascii="Aptos" w:eastAsia="Calibri" w:hAnsi="Aptos" w:cs="Calibri"/>
          <w:kern w:val="2"/>
          <w:lang w:val="en-AU"/>
          <w14:ligatures w14:val="standardContextual"/>
        </w:rPr>
      </w:pPr>
      <w:r w:rsidRPr="00213576">
        <w:rPr>
          <w:rFonts w:ascii="Aptos" w:eastAsia="Calibri" w:hAnsi="Aptos" w:cs="Calibri"/>
          <w:kern w:val="2"/>
          <w:lang w:val="en-AU"/>
          <w14:ligatures w14:val="standardContextual"/>
        </w:rPr>
        <w:t xml:space="preserve">The SME Working Group will report to the </w:t>
      </w:r>
      <w:r w:rsidR="0012251F">
        <w:rPr>
          <w:rFonts w:ascii="Aptos" w:eastAsia="Calibri" w:hAnsi="Aptos" w:cs="Calibri"/>
          <w:kern w:val="2"/>
          <w:lang w:val="en-AU"/>
          <w14:ligatures w14:val="standardContextual"/>
        </w:rPr>
        <w:t xml:space="preserve">TSANZ </w:t>
      </w:r>
      <w:r w:rsidRPr="00213576">
        <w:rPr>
          <w:rFonts w:ascii="Aptos" w:eastAsia="Calibri" w:hAnsi="Aptos" w:cs="Calibri"/>
          <w:kern w:val="2"/>
          <w:lang w:val="en-AU"/>
          <w14:ligatures w14:val="standardContextual"/>
        </w:rPr>
        <w:t>Professional Standards Sub-Committee</w:t>
      </w:r>
      <w:r w:rsidR="004F1F06">
        <w:rPr>
          <w:rFonts w:ascii="Aptos" w:eastAsia="Calibri" w:hAnsi="Aptos" w:cs="Calibri"/>
          <w:kern w:val="2"/>
          <w:lang w:val="en-AU"/>
          <w14:ligatures w14:val="standardContextual"/>
        </w:rPr>
        <w:t xml:space="preserve"> and the </w:t>
      </w:r>
      <w:r w:rsidR="00CC52A9">
        <w:rPr>
          <w:rFonts w:ascii="Aptos" w:eastAsia="Calibri" w:hAnsi="Aptos" w:cs="Calibri"/>
          <w:kern w:val="2"/>
          <w:lang w:val="en-AU"/>
          <w14:ligatures w14:val="standardContextual"/>
        </w:rPr>
        <w:t xml:space="preserve">Clinical </w:t>
      </w:r>
      <w:r w:rsidR="00B67BBC">
        <w:rPr>
          <w:rFonts w:ascii="Aptos" w:eastAsia="Calibri" w:hAnsi="Aptos" w:cs="Calibri"/>
          <w:kern w:val="2"/>
          <w:lang w:val="en-AU"/>
          <w14:ligatures w14:val="standardContextual"/>
        </w:rPr>
        <w:t xml:space="preserve">Care &amp; </w:t>
      </w:r>
      <w:r w:rsidR="00CC52A9">
        <w:rPr>
          <w:rFonts w:ascii="Aptos" w:eastAsia="Calibri" w:hAnsi="Aptos" w:cs="Calibri"/>
          <w:kern w:val="2"/>
          <w:lang w:val="en-AU"/>
          <w14:ligatures w14:val="standardContextual"/>
        </w:rPr>
        <w:t>Resources Sub-Committee</w:t>
      </w:r>
      <w:r w:rsidRPr="00213576">
        <w:rPr>
          <w:rFonts w:ascii="Aptos" w:eastAsia="Calibri" w:hAnsi="Aptos" w:cs="Calibri"/>
          <w:kern w:val="2"/>
          <w:lang w:val="en-AU"/>
          <w14:ligatures w14:val="standardContextual"/>
        </w:rPr>
        <w:t xml:space="preserve"> which in turn report to the TSANZ Board.</w:t>
      </w:r>
    </w:p>
    <w:p w14:paraId="267D06FB" w14:textId="7E170273" w:rsidR="00DE12E6" w:rsidRPr="00DE12E6" w:rsidRDefault="00DE12E6" w:rsidP="00775954">
      <w:pPr>
        <w:spacing w:after="120" w:line="276" w:lineRule="auto"/>
        <w:jc w:val="both"/>
        <w:rPr>
          <w:rFonts w:ascii="Aptos" w:eastAsia="Calibri" w:hAnsi="Aptos" w:cs="Calibri"/>
          <w:b/>
          <w:bCs/>
          <w:kern w:val="2"/>
          <w:lang w:val="en-AU"/>
          <w14:ligatures w14:val="standardContextual"/>
        </w:rPr>
      </w:pPr>
    </w:p>
    <w:p w14:paraId="158C3787" w14:textId="37DA5D4E" w:rsidR="004A4901" w:rsidRPr="00A8703D" w:rsidRDefault="004A4901" w:rsidP="00775954">
      <w:pPr>
        <w:spacing w:after="120" w:line="276" w:lineRule="auto"/>
        <w:jc w:val="both"/>
        <w:rPr>
          <w:rFonts w:ascii="Aptos" w:eastAsia="Calibri" w:hAnsi="Aptos" w:cs="Calibri"/>
          <w:b/>
          <w:kern w:val="2"/>
          <w:lang w:val="en-AU"/>
          <w14:ligatures w14:val="standardContextual"/>
        </w:rPr>
      </w:pPr>
      <w:r w:rsidRPr="00A8703D">
        <w:rPr>
          <w:rFonts w:ascii="Aptos" w:eastAsia="Calibri" w:hAnsi="Aptos" w:cs="Calibri"/>
          <w:b/>
          <w:kern w:val="2"/>
          <w:lang w:val="en-AU"/>
          <w14:ligatures w14:val="standardContextual"/>
        </w:rPr>
        <w:t>Remuneration</w:t>
      </w:r>
    </w:p>
    <w:p w14:paraId="401B34F0" w14:textId="187B2EFA" w:rsidR="004A4901" w:rsidRDefault="003555F9" w:rsidP="00775954">
      <w:pPr>
        <w:spacing w:after="120" w:line="276" w:lineRule="auto"/>
        <w:jc w:val="both"/>
        <w:rPr>
          <w:rFonts w:ascii="Aptos" w:eastAsia="Calibri" w:hAnsi="Aptos" w:cs="Calibri"/>
          <w:bCs/>
          <w:kern w:val="2"/>
          <w:lang w:val="en-AU"/>
          <w14:ligatures w14:val="standardContextual"/>
        </w:rPr>
      </w:pPr>
      <w:r w:rsidRPr="003555F9">
        <w:rPr>
          <w:rFonts w:ascii="Aptos" w:eastAsia="Calibri" w:hAnsi="Aptos" w:cs="Calibri"/>
          <w:bCs/>
          <w:kern w:val="2"/>
          <w14:ligatures w14:val="standardContextual"/>
        </w:rPr>
        <w:t xml:space="preserve">SME Working Group members will receive an honorarium </w:t>
      </w:r>
      <w:r w:rsidR="00940C6D">
        <w:rPr>
          <w:rFonts w:ascii="Aptos" w:eastAsia="Calibri" w:hAnsi="Aptos" w:cs="Calibri"/>
          <w:bCs/>
          <w:kern w:val="2"/>
          <w14:ligatures w14:val="standardContextual"/>
        </w:rPr>
        <w:t xml:space="preserve">payment </w:t>
      </w:r>
      <w:r w:rsidR="00481A08">
        <w:rPr>
          <w:rFonts w:ascii="Aptos" w:eastAsia="Calibri" w:hAnsi="Aptos" w:cs="Calibri"/>
          <w:bCs/>
          <w:kern w:val="2"/>
          <w14:ligatures w14:val="standardContextual"/>
        </w:rPr>
        <w:t>in recognition of</w:t>
      </w:r>
      <w:r w:rsidRPr="003555F9">
        <w:rPr>
          <w:rFonts w:ascii="Aptos" w:eastAsia="Calibri" w:hAnsi="Aptos" w:cs="Calibri"/>
          <w:bCs/>
          <w:kern w:val="2"/>
          <w14:ligatures w14:val="standardContextual"/>
        </w:rPr>
        <w:t xml:space="preserve"> meeting attendance and </w:t>
      </w:r>
      <w:r w:rsidR="00940C6D">
        <w:rPr>
          <w:rFonts w:ascii="Aptos" w:eastAsia="Calibri" w:hAnsi="Aptos" w:cs="Calibri"/>
          <w:bCs/>
          <w:kern w:val="2"/>
          <w14:ligatures w14:val="standardContextual"/>
        </w:rPr>
        <w:t xml:space="preserve">content review. </w:t>
      </w:r>
    </w:p>
    <w:p w14:paraId="59C30F0F" w14:textId="77777777" w:rsidR="000C101B" w:rsidRDefault="00672D44" w:rsidP="00775954">
      <w:pPr>
        <w:spacing w:after="120" w:line="276" w:lineRule="auto"/>
        <w:jc w:val="both"/>
        <w:rPr>
          <w:rFonts w:ascii="Aptos" w:eastAsia="Calibri" w:hAnsi="Aptos" w:cs="Calibri"/>
          <w:bCs/>
          <w:kern w:val="2"/>
          <w:lang w:val="en-AU"/>
          <w14:ligatures w14:val="standardContextual"/>
        </w:rPr>
      </w:pPr>
      <w:r w:rsidRPr="00672D44">
        <w:rPr>
          <w:rFonts w:ascii="Aptos" w:eastAsia="Calibri" w:hAnsi="Aptos" w:cs="Calibri"/>
          <w:bCs/>
          <w:kern w:val="2"/>
          <w:lang w:val="en-AU"/>
          <w14:ligatures w14:val="standardContextual"/>
        </w:rPr>
        <w:t> </w:t>
      </w:r>
    </w:p>
    <w:p w14:paraId="05D4FC08" w14:textId="77777777" w:rsidR="00984D0D" w:rsidRDefault="00984D0D" w:rsidP="00775954">
      <w:pPr>
        <w:spacing w:after="120" w:line="276" w:lineRule="auto"/>
        <w:jc w:val="both"/>
        <w:rPr>
          <w:rFonts w:ascii="Aptos" w:eastAsia="Calibri" w:hAnsi="Aptos" w:cs="Calibri"/>
          <w:bCs/>
          <w:kern w:val="2"/>
          <w:lang w:val="en-AU"/>
          <w14:ligatures w14:val="standardContextual"/>
        </w:rPr>
      </w:pPr>
    </w:p>
    <w:p w14:paraId="5361647E" w14:textId="77777777" w:rsidR="00984D0D" w:rsidRDefault="00984D0D" w:rsidP="00775954">
      <w:pPr>
        <w:spacing w:after="120" w:line="276" w:lineRule="auto"/>
        <w:jc w:val="both"/>
        <w:rPr>
          <w:rFonts w:ascii="Aptos" w:eastAsia="Calibri" w:hAnsi="Aptos" w:cs="Calibri"/>
          <w:bCs/>
          <w:kern w:val="2"/>
          <w:lang w:val="en-AU"/>
          <w14:ligatures w14:val="standardContextual"/>
        </w:rPr>
      </w:pPr>
    </w:p>
    <w:p w14:paraId="2C28A971" w14:textId="535407FB" w:rsidR="002E7CC5" w:rsidRPr="002E7CC5" w:rsidRDefault="002E7CC5" w:rsidP="00775954">
      <w:pPr>
        <w:spacing w:after="120" w:line="276" w:lineRule="auto"/>
        <w:jc w:val="both"/>
        <w:rPr>
          <w:rFonts w:ascii="Aptos" w:eastAsia="Calibri" w:hAnsi="Aptos" w:cs="Calibri"/>
          <w:b/>
          <w:kern w:val="2"/>
          <w:lang w:val="en-AU"/>
          <w14:ligatures w14:val="standardContextual"/>
        </w:rPr>
      </w:pPr>
      <w:r w:rsidRPr="002E7CC5">
        <w:rPr>
          <w:rFonts w:ascii="Aptos" w:eastAsia="Calibri" w:hAnsi="Aptos" w:cs="Calibri"/>
          <w:b/>
          <w:bCs/>
          <w:kern w:val="2"/>
          <w:lang w:val="en-AU"/>
          <w14:ligatures w14:val="standardContextual"/>
        </w:rPr>
        <w:lastRenderedPageBreak/>
        <w:t>Key Contacts for the Thoracic Society of Australia and New Zealand:</w:t>
      </w:r>
    </w:p>
    <w:p w14:paraId="799DC964" w14:textId="4C8638F2" w:rsidR="002E7CC5" w:rsidRPr="002E7CC5" w:rsidRDefault="002E7CC5" w:rsidP="00775954">
      <w:pPr>
        <w:numPr>
          <w:ilvl w:val="0"/>
          <w:numId w:val="35"/>
        </w:numPr>
        <w:spacing w:after="120" w:line="276" w:lineRule="auto"/>
        <w:rPr>
          <w:rFonts w:ascii="Aptos" w:eastAsia="Calibri" w:hAnsi="Aptos" w:cs="Calibri"/>
          <w:bCs/>
          <w:kern w:val="2"/>
          <w:lang w:val="en-AU"/>
          <w14:ligatures w14:val="standardContextual"/>
        </w:rPr>
      </w:pPr>
      <w:r w:rsidRPr="002E7CC5">
        <w:rPr>
          <w:rFonts w:ascii="Aptos" w:eastAsia="Calibri" w:hAnsi="Aptos" w:cs="Calibri"/>
          <w:bCs/>
          <w:kern w:val="2"/>
          <w:lang w:val="en-AU"/>
          <w14:ligatures w14:val="standardContextual"/>
        </w:rPr>
        <w:t>Karen Salter, Project Lead, Community Spirometry Program</w:t>
      </w:r>
      <w:r w:rsidRPr="002E7CC5">
        <w:rPr>
          <w:rFonts w:ascii="Aptos" w:eastAsia="Calibri" w:hAnsi="Aptos" w:cs="Calibri"/>
          <w:bCs/>
          <w:kern w:val="2"/>
          <w:lang w:val="en-AU"/>
          <w14:ligatures w14:val="standardContextual"/>
        </w:rPr>
        <w:br/>
        <w:t xml:space="preserve">Email: </w:t>
      </w:r>
      <w:hyperlink r:id="rId13" w:history="1">
        <w:r w:rsidRPr="002E7CC5">
          <w:rPr>
            <w:rStyle w:val="Hyperlink"/>
            <w:rFonts w:ascii="Aptos" w:eastAsia="Calibri" w:hAnsi="Aptos" w:cs="Calibri"/>
            <w:bCs/>
            <w:kern w:val="2"/>
            <w:lang w:val="en-AU"/>
            <w14:ligatures w14:val="standardContextual"/>
          </w:rPr>
          <w:t>karen.salter@thoracic.org.au</w:t>
        </w:r>
      </w:hyperlink>
      <w:r>
        <w:rPr>
          <w:rFonts w:ascii="Aptos" w:eastAsia="Calibri" w:hAnsi="Aptos" w:cs="Calibri"/>
          <w:bCs/>
          <w:kern w:val="2"/>
          <w:lang w:val="en-AU"/>
          <w14:ligatures w14:val="standardContextual"/>
        </w:rPr>
        <w:t xml:space="preserve"> </w:t>
      </w:r>
    </w:p>
    <w:p w14:paraId="4A932A5C" w14:textId="688BF70E" w:rsidR="002B0398" w:rsidRPr="00910E78" w:rsidRDefault="002E7CC5" w:rsidP="00910E78">
      <w:pPr>
        <w:numPr>
          <w:ilvl w:val="0"/>
          <w:numId w:val="35"/>
        </w:numPr>
        <w:spacing w:after="120" w:line="276" w:lineRule="auto"/>
        <w:rPr>
          <w:rFonts w:ascii="Aptos" w:eastAsia="Calibri" w:hAnsi="Aptos" w:cs="Calibri"/>
          <w:bCs/>
          <w:kern w:val="2"/>
          <w:lang w:val="en-AU"/>
          <w14:ligatures w14:val="standardContextual"/>
        </w:rPr>
      </w:pPr>
      <w:r w:rsidRPr="002E7CC5">
        <w:rPr>
          <w:rFonts w:ascii="Aptos" w:eastAsia="Calibri" w:hAnsi="Aptos" w:cs="Calibri"/>
          <w:bCs/>
          <w:kern w:val="2"/>
          <w:lang w:val="en-AU"/>
          <w14:ligatures w14:val="standardContextual"/>
        </w:rPr>
        <w:t>Tracey Wills Vashishtha, Manager of Clinical Quality</w:t>
      </w:r>
      <w:r w:rsidRPr="002E7CC5">
        <w:rPr>
          <w:rFonts w:ascii="Aptos" w:eastAsia="Calibri" w:hAnsi="Aptos" w:cs="Calibri"/>
          <w:bCs/>
          <w:kern w:val="2"/>
          <w:lang w:val="en-AU"/>
          <w14:ligatures w14:val="standardContextual"/>
        </w:rPr>
        <w:br/>
        <w:t xml:space="preserve">Email: </w:t>
      </w:r>
      <w:hyperlink r:id="rId14" w:history="1">
        <w:r w:rsidRPr="002E7CC5">
          <w:rPr>
            <w:rStyle w:val="Hyperlink"/>
            <w:rFonts w:ascii="Aptos" w:eastAsia="Calibri" w:hAnsi="Aptos" w:cs="Calibri"/>
            <w:bCs/>
            <w:kern w:val="2"/>
            <w:lang w:val="en-AU"/>
            <w14:ligatures w14:val="standardContextual"/>
          </w:rPr>
          <w:t>tracey.willsvashishtha@thoracic.org.au</w:t>
        </w:r>
      </w:hyperlink>
      <w:r w:rsidRPr="002E7CC5">
        <w:rPr>
          <w:rFonts w:ascii="Aptos" w:eastAsia="Calibri" w:hAnsi="Aptos" w:cs="Calibri"/>
          <w:bCs/>
          <w:kern w:val="2"/>
          <w:lang w:val="en-AU"/>
          <w14:ligatures w14:val="standardContextual"/>
        </w:rPr>
        <w:t xml:space="preserve"> </w:t>
      </w:r>
    </w:p>
    <w:sectPr w:rsidR="002B0398" w:rsidRPr="00910E78" w:rsidSect="000C101B">
      <w:headerReference w:type="default" r:id="rId15"/>
      <w:footerReference w:type="default" r:id="rId16"/>
      <w:headerReference w:type="first" r:id="rId17"/>
      <w:footerReference w:type="first" r:id="rId18"/>
      <w:pgSz w:w="11906" w:h="16838"/>
      <w:pgMar w:top="2694" w:right="1080" w:bottom="1134" w:left="993" w:header="68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A8AA" w14:textId="77777777" w:rsidR="002B4D72" w:rsidRDefault="002B4D72" w:rsidP="002601B5">
      <w:r>
        <w:separator/>
      </w:r>
    </w:p>
  </w:endnote>
  <w:endnote w:type="continuationSeparator" w:id="0">
    <w:p w14:paraId="04F8E62B" w14:textId="77777777" w:rsidR="002B4D72" w:rsidRDefault="002B4D72" w:rsidP="002601B5">
      <w:r>
        <w:continuationSeparator/>
      </w:r>
    </w:p>
  </w:endnote>
  <w:endnote w:type="continuationNotice" w:id="1">
    <w:p w14:paraId="09F1AC73" w14:textId="77777777" w:rsidR="002B4D72" w:rsidRDefault="002B4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rPr>
      <w:id w:val="-1840763213"/>
      <w:docPartObj>
        <w:docPartGallery w:val="Page Numbers (Bottom of Page)"/>
        <w:docPartUnique/>
      </w:docPartObj>
    </w:sdtPr>
    <w:sdtEndPr/>
    <w:sdtContent>
      <w:p w14:paraId="4DF25D41" w14:textId="0829DD89" w:rsidR="00825E6C" w:rsidRPr="00825E6C" w:rsidRDefault="00825E6C">
        <w:pPr>
          <w:pStyle w:val="Footer"/>
          <w:jc w:val="right"/>
          <w:rPr>
            <w:rFonts w:ascii="Aptos" w:hAnsi="Aptos"/>
          </w:rPr>
        </w:pPr>
        <w:r w:rsidRPr="00825E6C">
          <w:rPr>
            <w:rFonts w:ascii="Aptos" w:hAnsi="Aptos"/>
          </w:rPr>
          <w:fldChar w:fldCharType="begin"/>
        </w:r>
        <w:r w:rsidRPr="00825E6C">
          <w:rPr>
            <w:rFonts w:ascii="Aptos" w:hAnsi="Aptos"/>
          </w:rPr>
          <w:instrText>PAGE   \* MERGEFORMAT</w:instrText>
        </w:r>
        <w:r w:rsidRPr="00825E6C">
          <w:rPr>
            <w:rFonts w:ascii="Aptos" w:hAnsi="Aptos"/>
          </w:rPr>
          <w:fldChar w:fldCharType="separate"/>
        </w:r>
        <w:r w:rsidRPr="00825E6C">
          <w:rPr>
            <w:rFonts w:ascii="Aptos" w:hAnsi="Aptos"/>
          </w:rPr>
          <w:t>2</w:t>
        </w:r>
        <w:r w:rsidRPr="00825E6C">
          <w:rPr>
            <w:rFonts w:ascii="Aptos" w:hAnsi="Aptos"/>
          </w:rPr>
          <w:fldChar w:fldCharType="end"/>
        </w:r>
      </w:p>
    </w:sdtContent>
  </w:sdt>
  <w:p w14:paraId="2D2DA0DC" w14:textId="130EA23B" w:rsidR="47AF15E4" w:rsidRDefault="47AF15E4" w:rsidP="47AF1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A5CA" w14:textId="77777777" w:rsidR="00527EF7" w:rsidRDefault="00527EF7" w:rsidP="00024D0F">
    <w:pPr>
      <w:pStyle w:val="NoSpacing"/>
      <w:jc w:val="left"/>
      <w:rPr>
        <w:szCs w:val="15"/>
      </w:rPr>
    </w:pPr>
  </w:p>
  <w:p w14:paraId="7003189C" w14:textId="1D962FA9" w:rsidR="002735D4" w:rsidRDefault="002735D4" w:rsidP="00C71D4D">
    <w:pPr>
      <w:pStyle w:val="NoSpacing"/>
      <w:jc w:val="left"/>
      <w:rPr>
        <w:sz w:val="16"/>
        <w:szCs w:val="16"/>
      </w:rPr>
    </w:pPr>
  </w:p>
  <w:p w14:paraId="41D41DF8" w14:textId="77777777" w:rsidR="002735D4" w:rsidRPr="002735D4" w:rsidRDefault="002735D4" w:rsidP="00024D0F">
    <w:pPr>
      <w:pStyle w:val="NoSpacing"/>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1876F" w14:textId="77777777" w:rsidR="002B4D72" w:rsidRDefault="002B4D72" w:rsidP="002601B5">
      <w:r>
        <w:separator/>
      </w:r>
    </w:p>
  </w:footnote>
  <w:footnote w:type="continuationSeparator" w:id="0">
    <w:p w14:paraId="24E41446" w14:textId="77777777" w:rsidR="002B4D72" w:rsidRDefault="002B4D72" w:rsidP="002601B5">
      <w:r>
        <w:continuationSeparator/>
      </w:r>
    </w:p>
  </w:footnote>
  <w:footnote w:type="continuationNotice" w:id="1">
    <w:p w14:paraId="2D5F4E3E" w14:textId="77777777" w:rsidR="002B4D72" w:rsidRDefault="002B4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7AF15E4" w14:paraId="7F60D2DB" w14:textId="77777777" w:rsidTr="47AF15E4">
      <w:trPr>
        <w:trHeight w:val="300"/>
      </w:trPr>
      <w:tc>
        <w:tcPr>
          <w:tcW w:w="3245" w:type="dxa"/>
        </w:tcPr>
        <w:p w14:paraId="5C8A0AC3" w14:textId="1B734571" w:rsidR="47AF15E4" w:rsidRDefault="47AF15E4" w:rsidP="47AF15E4">
          <w:pPr>
            <w:pStyle w:val="Header"/>
            <w:ind w:left="-115"/>
          </w:pPr>
        </w:p>
      </w:tc>
      <w:tc>
        <w:tcPr>
          <w:tcW w:w="3245" w:type="dxa"/>
        </w:tcPr>
        <w:p w14:paraId="284ABA1F" w14:textId="7DDEA8D2" w:rsidR="47AF15E4" w:rsidRDefault="47AF15E4" w:rsidP="47AF15E4">
          <w:pPr>
            <w:pStyle w:val="Header"/>
            <w:jc w:val="center"/>
          </w:pPr>
        </w:p>
      </w:tc>
      <w:tc>
        <w:tcPr>
          <w:tcW w:w="3245" w:type="dxa"/>
        </w:tcPr>
        <w:p w14:paraId="5DB653DF" w14:textId="265D8068" w:rsidR="47AF15E4" w:rsidRDefault="47AF15E4" w:rsidP="47AF15E4">
          <w:pPr>
            <w:pStyle w:val="Header"/>
            <w:ind w:right="-115"/>
            <w:jc w:val="right"/>
          </w:pPr>
        </w:p>
      </w:tc>
    </w:tr>
  </w:tbl>
  <w:p w14:paraId="465BC623" w14:textId="127BFB4B" w:rsidR="47AF15E4" w:rsidRDefault="47AF15E4" w:rsidP="47AF1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08EC" w14:textId="542E6B31" w:rsidR="00024D0F" w:rsidRDefault="00F60E63">
    <w:pPr>
      <w:pStyle w:val="Header"/>
    </w:pPr>
    <w:r>
      <w:rPr>
        <w:noProof/>
        <w:lang w:val="en-AU" w:eastAsia="en-AU"/>
      </w:rPr>
      <mc:AlternateContent>
        <mc:Choice Requires="wps">
          <w:drawing>
            <wp:anchor distT="0" distB="0" distL="114300" distR="114300" simplePos="0" relativeHeight="251658241" behindDoc="0" locked="0" layoutInCell="1" allowOverlap="1" wp14:anchorId="21EC6FA8" wp14:editId="30375745">
              <wp:simplePos x="0" y="0"/>
              <wp:positionH relativeFrom="column">
                <wp:posOffset>4200525</wp:posOffset>
              </wp:positionH>
              <wp:positionV relativeFrom="paragraph">
                <wp:posOffset>398145</wp:posOffset>
              </wp:positionV>
              <wp:extent cx="2378075" cy="1114425"/>
              <wp:effectExtent l="0" t="0" r="3175" b="9525"/>
              <wp:wrapNone/>
              <wp:docPr id="8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8075" cy="1114425"/>
                      </a:xfrm>
                      <a:prstGeom prst="rect">
                        <a:avLst/>
                      </a:prstGeom>
                      <a:noFill/>
                      <a:ln w="6350">
                        <a:noFill/>
                      </a:ln>
                      <a:effectLst/>
                    </wps:spPr>
                    <wps:txbx>
                      <w:txbxContent>
                        <w:p w14:paraId="2479B4EA" w14:textId="5C65C369" w:rsidR="00A07FD5" w:rsidRDefault="00527EF7" w:rsidP="00B807FB">
                          <w:pPr>
                            <w:pStyle w:val="NoSpacing"/>
                          </w:pPr>
                          <w:r>
                            <w:rPr>
                              <w:b/>
                              <w:color w:val="009DE3"/>
                            </w:rPr>
                            <w:t xml:space="preserve">Sydney </w:t>
                          </w:r>
                          <w:r w:rsidR="00024D0F">
                            <w:rPr>
                              <w:b/>
                              <w:color w:val="009DE3"/>
                            </w:rPr>
                            <w:t>Office</w:t>
                          </w:r>
                          <w:r w:rsidR="00024D0F" w:rsidRPr="00EC382F">
                            <w:t xml:space="preserve"> </w:t>
                          </w:r>
                          <w:r w:rsidR="00F60E63" w:rsidRPr="00F60E63">
                            <w:rPr>
                              <w:color w:val="158AC9"/>
                            </w:rPr>
                            <w:t>|</w:t>
                          </w:r>
                          <w:r w:rsidR="00024D0F" w:rsidRPr="00EC382F">
                            <w:t xml:space="preserve"> </w:t>
                          </w:r>
                          <w:r w:rsidR="00A07FD5">
                            <w:t xml:space="preserve">4/760 Pacific Highway </w:t>
                          </w:r>
                        </w:p>
                        <w:p w14:paraId="3EF0ACDD" w14:textId="0A98D6EB" w:rsidR="00B807FB" w:rsidRPr="00EC382F" w:rsidRDefault="00A07FD5" w:rsidP="00B807FB">
                          <w:pPr>
                            <w:pStyle w:val="NoSpacing"/>
                            <w:rPr>
                              <w:szCs w:val="15"/>
                            </w:rPr>
                          </w:pPr>
                          <w:r>
                            <w:t>Chatswood NSW 2067</w:t>
                          </w:r>
                        </w:p>
                        <w:p w14:paraId="3224673D" w14:textId="2F1B41DD" w:rsidR="00024D0F" w:rsidRPr="00EC382F" w:rsidRDefault="00024D0F" w:rsidP="00024D0F">
                          <w:pPr>
                            <w:pStyle w:val="NoSpacing"/>
                            <w:rPr>
                              <w:szCs w:val="15"/>
                            </w:rPr>
                          </w:pPr>
                        </w:p>
                        <w:p w14:paraId="3999578B" w14:textId="75404980" w:rsidR="00024D0F" w:rsidRPr="00EC382F" w:rsidRDefault="00024D0F" w:rsidP="00527EF7">
                          <w:pPr>
                            <w:pStyle w:val="NoSpacing"/>
                            <w:rPr>
                              <w:szCs w:val="15"/>
                            </w:rPr>
                          </w:pPr>
                          <w:r w:rsidRPr="00EC382F">
                            <w:rPr>
                              <w:b/>
                              <w:color w:val="009DE3"/>
                              <w:szCs w:val="15"/>
                            </w:rPr>
                            <w:t>P</w:t>
                          </w:r>
                          <w:r w:rsidR="00F60E63">
                            <w:rPr>
                              <w:b/>
                              <w:color w:val="009DE3"/>
                              <w:szCs w:val="15"/>
                            </w:rPr>
                            <w:t xml:space="preserve"> |</w:t>
                          </w:r>
                          <w:r w:rsidRPr="00EC382F">
                            <w:rPr>
                              <w:color w:val="009DE3"/>
                              <w:szCs w:val="15"/>
                            </w:rPr>
                            <w:t xml:space="preserve"> </w:t>
                          </w:r>
                          <w:r w:rsidR="00F663FF" w:rsidRPr="00F663FF">
                            <w:rPr>
                              <w:szCs w:val="15"/>
                              <w:lang w:val="en-GB"/>
                            </w:rPr>
                            <w:t>+61 2 9170 2637</w:t>
                          </w:r>
                        </w:p>
                        <w:p w14:paraId="4AB69D59" w14:textId="346CF203" w:rsidR="00024D0F" w:rsidRPr="00EC382F" w:rsidRDefault="00024D0F" w:rsidP="00024D0F">
                          <w:pPr>
                            <w:pStyle w:val="NoSpacing"/>
                            <w:rPr>
                              <w:szCs w:val="15"/>
                            </w:rPr>
                          </w:pPr>
                          <w:r w:rsidRPr="003C20C0">
                            <w:rPr>
                              <w:b/>
                              <w:color w:val="009DE3"/>
                              <w:szCs w:val="15"/>
                            </w:rPr>
                            <w:t>E</w:t>
                          </w:r>
                          <w:r w:rsidR="00F60E63" w:rsidRPr="003C20C0">
                            <w:rPr>
                              <w:b/>
                              <w:color w:val="009DE3"/>
                              <w:szCs w:val="15"/>
                            </w:rPr>
                            <w:t xml:space="preserve"> |</w:t>
                          </w:r>
                          <w:r w:rsidRPr="003C20C0">
                            <w:rPr>
                              <w:szCs w:val="15"/>
                            </w:rPr>
                            <w:t xml:space="preserve"> </w:t>
                          </w:r>
                          <w:r w:rsidR="003C20C0" w:rsidRPr="003C20C0">
                            <w:rPr>
                              <w:szCs w:val="15"/>
                            </w:rPr>
                            <w:t>info</w:t>
                          </w:r>
                          <w:r w:rsidRPr="003C20C0">
                            <w:rPr>
                              <w:szCs w:val="15"/>
                            </w:rPr>
                            <w:t>@thoracic.org.au</w:t>
                          </w:r>
                        </w:p>
                        <w:p w14:paraId="5ABF495B" w14:textId="235ACCCB" w:rsidR="00024D0F" w:rsidRDefault="00024D0F" w:rsidP="00024D0F">
                          <w:pPr>
                            <w:pStyle w:val="NoSpacing"/>
                            <w:rPr>
                              <w:szCs w:val="15"/>
                            </w:rPr>
                          </w:pPr>
                          <w:r w:rsidRPr="00EC382F">
                            <w:rPr>
                              <w:b/>
                              <w:color w:val="009DE3"/>
                              <w:szCs w:val="15"/>
                            </w:rPr>
                            <w:t>W</w:t>
                          </w:r>
                          <w:r w:rsidR="00F60E63">
                            <w:rPr>
                              <w:b/>
                              <w:color w:val="009DE3"/>
                              <w:szCs w:val="15"/>
                            </w:rPr>
                            <w:t xml:space="preserve"> |</w:t>
                          </w:r>
                          <w:r w:rsidRPr="00EC382F">
                            <w:rPr>
                              <w:color w:val="009DE3"/>
                              <w:szCs w:val="15"/>
                            </w:rPr>
                            <w:t xml:space="preserve"> </w:t>
                          </w:r>
                          <w:r w:rsidR="00527EF7">
                            <w:rPr>
                              <w:szCs w:val="15"/>
                            </w:rPr>
                            <w:t>www.t</w:t>
                          </w:r>
                          <w:r w:rsidRPr="00EC382F">
                            <w:rPr>
                              <w:szCs w:val="15"/>
                            </w:rPr>
                            <w:t>horacic.org.au</w:t>
                          </w:r>
                        </w:p>
                        <w:p w14:paraId="776E02B8" w14:textId="77777777" w:rsidR="00024D0F" w:rsidRDefault="00024D0F" w:rsidP="00024D0F">
                          <w:pPr>
                            <w:widowControl w:val="0"/>
                            <w:autoSpaceDE w:val="0"/>
                            <w:autoSpaceDN w:val="0"/>
                            <w:adjustRightInd w:val="0"/>
                            <w:spacing w:line="35" w:lineRule="exact"/>
                          </w:pPr>
                        </w:p>
                        <w:p w14:paraId="526B44CE" w14:textId="77777777" w:rsidR="00024D0F" w:rsidRDefault="00024D0F" w:rsidP="00024D0F">
                          <w:pPr>
                            <w:pStyle w:val="NoSpacing"/>
                            <w:rPr>
                              <w:sz w:val="12"/>
                              <w:szCs w:val="15"/>
                            </w:rPr>
                          </w:pPr>
                        </w:p>
                        <w:p w14:paraId="783B6554" w14:textId="77777777" w:rsidR="00024D0F" w:rsidRPr="00FA1E8D" w:rsidRDefault="00024D0F" w:rsidP="00024D0F">
                          <w:pPr>
                            <w:pStyle w:val="NoSpacing"/>
                            <w:rPr>
                              <w:sz w:val="12"/>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EC6FA8" id="_x0000_t202" coordsize="21600,21600" o:spt="202" path="m,l,21600r21600,l21600,xe">
              <v:stroke joinstyle="miter"/>
              <v:path gradientshapeok="t" o:connecttype="rect"/>
            </v:shapetype>
            <v:shape id="Text Box 4" o:spid="_x0000_s1026" type="#_x0000_t202" style="position:absolute;margin-left:330.75pt;margin-top:31.35pt;width:187.25pt;height:8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" filled="f" stroked="f" strokeweight=".5pt">
              <v:textbox inset="0,0,0,0">
                <w:txbxContent>
                  <w:p w14:paraId="2479B4EA" w14:textId="5C65C369" w:rsidR="00A07FD5" w:rsidRDefault="00527EF7" w:rsidP="00B807FB">
                    <w:pPr>
                      <w:pStyle w:val="NoSpacing"/>
                    </w:pPr>
                    <w:r>
                      <w:rPr>
                        <w:b/>
                        <w:color w:val="009DE3"/>
                      </w:rPr>
                      <w:t xml:space="preserve">Sydney </w:t>
                    </w:r>
                    <w:r w:rsidR="00024D0F">
                      <w:rPr>
                        <w:b/>
                        <w:color w:val="009DE3"/>
                      </w:rPr>
                      <w:t>Office</w:t>
                    </w:r>
                    <w:r w:rsidR="00024D0F" w:rsidRPr="00EC382F">
                      <w:t xml:space="preserve"> </w:t>
                    </w:r>
                    <w:r w:rsidR="00F60E63" w:rsidRPr="00F60E63">
                      <w:rPr>
                        <w:color w:val="158AC9"/>
                      </w:rPr>
                      <w:t>|</w:t>
                    </w:r>
                    <w:r w:rsidR="00024D0F" w:rsidRPr="00EC382F">
                      <w:t xml:space="preserve"> </w:t>
                    </w:r>
                    <w:r w:rsidR="00A07FD5">
                      <w:t xml:space="preserve">4/760 Pacific Highway </w:t>
                    </w:r>
                  </w:p>
                  <w:p w14:paraId="3EF0ACDD" w14:textId="0A98D6EB" w:rsidR="00B807FB" w:rsidRPr="00EC382F" w:rsidRDefault="00A07FD5" w:rsidP="00B807FB">
                    <w:pPr>
                      <w:pStyle w:val="NoSpacing"/>
                      <w:rPr>
                        <w:szCs w:val="15"/>
                      </w:rPr>
                    </w:pPr>
                    <w:r>
                      <w:t>Chatswood NSW 2067</w:t>
                    </w:r>
                  </w:p>
                  <w:p w14:paraId="3224673D" w14:textId="2F1B41DD" w:rsidR="00024D0F" w:rsidRPr="00EC382F" w:rsidRDefault="00024D0F" w:rsidP="00024D0F">
                    <w:pPr>
                      <w:pStyle w:val="NoSpacing"/>
                      <w:rPr>
                        <w:szCs w:val="15"/>
                      </w:rPr>
                    </w:pPr>
                  </w:p>
                  <w:p w14:paraId="3999578B" w14:textId="75404980" w:rsidR="00024D0F" w:rsidRPr="00EC382F" w:rsidRDefault="00024D0F" w:rsidP="00527EF7">
                    <w:pPr>
                      <w:pStyle w:val="NoSpacing"/>
                      <w:rPr>
                        <w:szCs w:val="15"/>
                      </w:rPr>
                    </w:pPr>
                    <w:r w:rsidRPr="00EC382F">
                      <w:rPr>
                        <w:b/>
                        <w:color w:val="009DE3"/>
                        <w:szCs w:val="15"/>
                      </w:rPr>
                      <w:t>P</w:t>
                    </w:r>
                    <w:r w:rsidR="00F60E63">
                      <w:rPr>
                        <w:b/>
                        <w:color w:val="009DE3"/>
                        <w:szCs w:val="15"/>
                      </w:rPr>
                      <w:t xml:space="preserve"> |</w:t>
                    </w:r>
                    <w:r w:rsidRPr="00EC382F">
                      <w:rPr>
                        <w:color w:val="009DE3"/>
                        <w:szCs w:val="15"/>
                      </w:rPr>
                      <w:t xml:space="preserve"> </w:t>
                    </w:r>
                    <w:r w:rsidR="00F663FF" w:rsidRPr="00F663FF">
                      <w:rPr>
                        <w:szCs w:val="15"/>
                        <w:lang w:val="en-GB"/>
                      </w:rPr>
                      <w:t>+61 2 9170 2637</w:t>
                    </w:r>
                  </w:p>
                  <w:p w14:paraId="4AB69D59" w14:textId="346CF203" w:rsidR="00024D0F" w:rsidRPr="00EC382F" w:rsidRDefault="00024D0F" w:rsidP="00024D0F">
                    <w:pPr>
                      <w:pStyle w:val="NoSpacing"/>
                      <w:rPr>
                        <w:szCs w:val="15"/>
                      </w:rPr>
                    </w:pPr>
                    <w:r w:rsidRPr="003C20C0">
                      <w:rPr>
                        <w:b/>
                        <w:color w:val="009DE3"/>
                        <w:szCs w:val="15"/>
                      </w:rPr>
                      <w:t>E</w:t>
                    </w:r>
                    <w:r w:rsidR="00F60E63" w:rsidRPr="003C20C0">
                      <w:rPr>
                        <w:b/>
                        <w:color w:val="009DE3"/>
                        <w:szCs w:val="15"/>
                      </w:rPr>
                      <w:t xml:space="preserve"> |</w:t>
                    </w:r>
                    <w:r w:rsidRPr="003C20C0">
                      <w:rPr>
                        <w:szCs w:val="15"/>
                      </w:rPr>
                      <w:t xml:space="preserve"> </w:t>
                    </w:r>
                    <w:r w:rsidR="003C20C0" w:rsidRPr="003C20C0">
                      <w:rPr>
                        <w:szCs w:val="15"/>
                      </w:rPr>
                      <w:t>info</w:t>
                    </w:r>
                    <w:r w:rsidRPr="003C20C0">
                      <w:rPr>
                        <w:szCs w:val="15"/>
                      </w:rPr>
                      <w:t>@thoracic.org.au</w:t>
                    </w:r>
                  </w:p>
                  <w:p w14:paraId="5ABF495B" w14:textId="235ACCCB" w:rsidR="00024D0F" w:rsidRDefault="00024D0F" w:rsidP="00024D0F">
                    <w:pPr>
                      <w:pStyle w:val="NoSpacing"/>
                      <w:rPr>
                        <w:szCs w:val="15"/>
                      </w:rPr>
                    </w:pPr>
                    <w:r w:rsidRPr="00EC382F">
                      <w:rPr>
                        <w:b/>
                        <w:color w:val="009DE3"/>
                        <w:szCs w:val="15"/>
                      </w:rPr>
                      <w:t>W</w:t>
                    </w:r>
                    <w:r w:rsidR="00F60E63">
                      <w:rPr>
                        <w:b/>
                        <w:color w:val="009DE3"/>
                        <w:szCs w:val="15"/>
                      </w:rPr>
                      <w:t xml:space="preserve"> |</w:t>
                    </w:r>
                    <w:r w:rsidRPr="00EC382F">
                      <w:rPr>
                        <w:color w:val="009DE3"/>
                        <w:szCs w:val="15"/>
                      </w:rPr>
                      <w:t xml:space="preserve"> </w:t>
                    </w:r>
                    <w:r w:rsidR="00527EF7">
                      <w:rPr>
                        <w:szCs w:val="15"/>
                      </w:rPr>
                      <w:t>www.t</w:t>
                    </w:r>
                    <w:r w:rsidRPr="00EC382F">
                      <w:rPr>
                        <w:szCs w:val="15"/>
                      </w:rPr>
                      <w:t>horacic.org.au</w:t>
                    </w:r>
                  </w:p>
                  <w:p w14:paraId="776E02B8" w14:textId="77777777" w:rsidR="00024D0F" w:rsidRDefault="00024D0F" w:rsidP="00024D0F">
                    <w:pPr>
                      <w:widowControl w:val="0"/>
                      <w:autoSpaceDE w:val="0"/>
                      <w:autoSpaceDN w:val="0"/>
                      <w:adjustRightInd w:val="0"/>
                      <w:spacing w:line="35" w:lineRule="exact"/>
                    </w:pPr>
                  </w:p>
                  <w:p w14:paraId="526B44CE" w14:textId="77777777" w:rsidR="00024D0F" w:rsidRDefault="00024D0F" w:rsidP="00024D0F">
                    <w:pPr>
                      <w:pStyle w:val="NoSpacing"/>
                      <w:rPr>
                        <w:sz w:val="12"/>
                        <w:szCs w:val="15"/>
                      </w:rPr>
                    </w:pPr>
                  </w:p>
                  <w:p w14:paraId="783B6554" w14:textId="77777777" w:rsidR="00024D0F" w:rsidRPr="00FA1E8D" w:rsidRDefault="00024D0F" w:rsidP="00024D0F">
                    <w:pPr>
                      <w:pStyle w:val="NoSpacing"/>
                      <w:rPr>
                        <w:sz w:val="12"/>
                        <w:szCs w:val="15"/>
                      </w:rPr>
                    </w:pPr>
                  </w:p>
                </w:txbxContent>
              </v:textbox>
            </v:shape>
          </w:pict>
        </mc:Fallback>
      </mc:AlternateContent>
    </w:r>
    <w:r w:rsidR="00116714">
      <w:rPr>
        <w:noProof/>
        <w:lang w:val="en-AU" w:eastAsia="en-AU"/>
      </w:rPr>
      <w:drawing>
        <wp:anchor distT="0" distB="0" distL="114300" distR="114300" simplePos="0" relativeHeight="251658240" behindDoc="0" locked="0" layoutInCell="1" allowOverlap="1" wp14:anchorId="1CBDE59A" wp14:editId="61630EB0">
          <wp:simplePos x="0" y="0"/>
          <wp:positionH relativeFrom="page">
            <wp:posOffset>4286250</wp:posOffset>
          </wp:positionH>
          <wp:positionV relativeFrom="page">
            <wp:align>top</wp:align>
          </wp:positionV>
          <wp:extent cx="3275330" cy="2190098"/>
          <wp:effectExtent l="0" t="0" r="1270" b="1270"/>
          <wp:wrapNone/>
          <wp:docPr id="13691607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330" cy="21900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D7E"/>
    <w:multiLevelType w:val="multilevel"/>
    <w:tmpl w:val="A25E6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A1078"/>
    <w:multiLevelType w:val="hybridMultilevel"/>
    <w:tmpl w:val="6B029AF6"/>
    <w:lvl w:ilvl="0" w:tplc="AE881D60">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30D2F2F"/>
    <w:multiLevelType w:val="hybridMultilevel"/>
    <w:tmpl w:val="C10EE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2905"/>
    <w:multiLevelType w:val="multilevel"/>
    <w:tmpl w:val="E048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8450A"/>
    <w:multiLevelType w:val="multilevel"/>
    <w:tmpl w:val="ADECE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06CA3"/>
    <w:multiLevelType w:val="multilevel"/>
    <w:tmpl w:val="EEDA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35A70"/>
    <w:multiLevelType w:val="hybridMultilevel"/>
    <w:tmpl w:val="8A44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870820"/>
    <w:multiLevelType w:val="multilevel"/>
    <w:tmpl w:val="BB70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06B37"/>
    <w:multiLevelType w:val="hybridMultilevel"/>
    <w:tmpl w:val="F12A8CA0"/>
    <w:lvl w:ilvl="0" w:tplc="230277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281ECD"/>
    <w:multiLevelType w:val="hybridMultilevel"/>
    <w:tmpl w:val="ADD69330"/>
    <w:lvl w:ilvl="0" w:tplc="79F08EC8">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3A1938"/>
    <w:multiLevelType w:val="hybridMultilevel"/>
    <w:tmpl w:val="203C1EBC"/>
    <w:lvl w:ilvl="0" w:tplc="8E26EC5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3C01BB"/>
    <w:multiLevelType w:val="multilevel"/>
    <w:tmpl w:val="3DF2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5E0392"/>
    <w:multiLevelType w:val="multilevel"/>
    <w:tmpl w:val="749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04BC8"/>
    <w:multiLevelType w:val="multilevel"/>
    <w:tmpl w:val="1CB6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121ECD"/>
    <w:multiLevelType w:val="hybridMultilevel"/>
    <w:tmpl w:val="9852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EB4A3C"/>
    <w:multiLevelType w:val="hybridMultilevel"/>
    <w:tmpl w:val="5664B65A"/>
    <w:lvl w:ilvl="0" w:tplc="230277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233146"/>
    <w:multiLevelType w:val="multilevel"/>
    <w:tmpl w:val="F19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A5D6A"/>
    <w:multiLevelType w:val="multilevel"/>
    <w:tmpl w:val="D3A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DC72E5"/>
    <w:multiLevelType w:val="multilevel"/>
    <w:tmpl w:val="1604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F08E4"/>
    <w:multiLevelType w:val="multilevel"/>
    <w:tmpl w:val="A44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B41D35"/>
    <w:multiLevelType w:val="multilevel"/>
    <w:tmpl w:val="585E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EE6927"/>
    <w:multiLevelType w:val="multilevel"/>
    <w:tmpl w:val="C80E423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94374"/>
    <w:multiLevelType w:val="multilevel"/>
    <w:tmpl w:val="FE96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C24D4"/>
    <w:multiLevelType w:val="hybridMultilevel"/>
    <w:tmpl w:val="9C5883A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9C49A5"/>
    <w:multiLevelType w:val="hybridMultilevel"/>
    <w:tmpl w:val="99FE49D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3A38EE"/>
    <w:multiLevelType w:val="hybridMultilevel"/>
    <w:tmpl w:val="A82AE262"/>
    <w:lvl w:ilvl="0" w:tplc="230277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B666F0"/>
    <w:multiLevelType w:val="hybridMultilevel"/>
    <w:tmpl w:val="AFA02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B228CB"/>
    <w:multiLevelType w:val="multilevel"/>
    <w:tmpl w:val="7F82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744F2"/>
    <w:multiLevelType w:val="multilevel"/>
    <w:tmpl w:val="5C2E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763EA"/>
    <w:multiLevelType w:val="multilevel"/>
    <w:tmpl w:val="C1C8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C26DC"/>
    <w:multiLevelType w:val="multilevel"/>
    <w:tmpl w:val="EFC2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556BF6"/>
    <w:multiLevelType w:val="multilevel"/>
    <w:tmpl w:val="F10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55232"/>
    <w:multiLevelType w:val="multilevel"/>
    <w:tmpl w:val="FFC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B64DBF"/>
    <w:multiLevelType w:val="hybridMultilevel"/>
    <w:tmpl w:val="5C1E504E"/>
    <w:lvl w:ilvl="0" w:tplc="BAA6E63E">
      <w:start w:val="1"/>
      <w:numFmt w:val="bullet"/>
      <w:lvlText w:val="-"/>
      <w:lvlJc w:val="left"/>
      <w:pPr>
        <w:ind w:left="395" w:hanging="360"/>
      </w:pPr>
      <w:rPr>
        <w:rFonts w:ascii="Trebuchet MS" w:eastAsia="Calibri" w:hAnsi="Trebuchet MS" w:cs="Calibri" w:hint="default"/>
      </w:rPr>
    </w:lvl>
    <w:lvl w:ilvl="1" w:tplc="0C090003" w:tentative="1">
      <w:start w:val="1"/>
      <w:numFmt w:val="bullet"/>
      <w:lvlText w:val="o"/>
      <w:lvlJc w:val="left"/>
      <w:pPr>
        <w:ind w:left="1115" w:hanging="360"/>
      </w:pPr>
      <w:rPr>
        <w:rFonts w:ascii="Courier New" w:hAnsi="Courier New" w:cs="Courier New" w:hint="default"/>
      </w:rPr>
    </w:lvl>
    <w:lvl w:ilvl="2" w:tplc="0C090005" w:tentative="1">
      <w:start w:val="1"/>
      <w:numFmt w:val="bullet"/>
      <w:lvlText w:val=""/>
      <w:lvlJc w:val="left"/>
      <w:pPr>
        <w:ind w:left="1835" w:hanging="360"/>
      </w:pPr>
      <w:rPr>
        <w:rFonts w:ascii="Wingdings" w:hAnsi="Wingdings" w:hint="default"/>
      </w:rPr>
    </w:lvl>
    <w:lvl w:ilvl="3" w:tplc="0C090001" w:tentative="1">
      <w:start w:val="1"/>
      <w:numFmt w:val="bullet"/>
      <w:lvlText w:val=""/>
      <w:lvlJc w:val="left"/>
      <w:pPr>
        <w:ind w:left="2555" w:hanging="360"/>
      </w:pPr>
      <w:rPr>
        <w:rFonts w:ascii="Symbol" w:hAnsi="Symbol" w:hint="default"/>
      </w:rPr>
    </w:lvl>
    <w:lvl w:ilvl="4" w:tplc="0C090003" w:tentative="1">
      <w:start w:val="1"/>
      <w:numFmt w:val="bullet"/>
      <w:lvlText w:val="o"/>
      <w:lvlJc w:val="left"/>
      <w:pPr>
        <w:ind w:left="3275" w:hanging="360"/>
      </w:pPr>
      <w:rPr>
        <w:rFonts w:ascii="Courier New" w:hAnsi="Courier New" w:cs="Courier New" w:hint="default"/>
      </w:rPr>
    </w:lvl>
    <w:lvl w:ilvl="5" w:tplc="0C090005" w:tentative="1">
      <w:start w:val="1"/>
      <w:numFmt w:val="bullet"/>
      <w:lvlText w:val=""/>
      <w:lvlJc w:val="left"/>
      <w:pPr>
        <w:ind w:left="3995" w:hanging="360"/>
      </w:pPr>
      <w:rPr>
        <w:rFonts w:ascii="Wingdings" w:hAnsi="Wingdings" w:hint="default"/>
      </w:rPr>
    </w:lvl>
    <w:lvl w:ilvl="6" w:tplc="0C090001" w:tentative="1">
      <w:start w:val="1"/>
      <w:numFmt w:val="bullet"/>
      <w:lvlText w:val=""/>
      <w:lvlJc w:val="left"/>
      <w:pPr>
        <w:ind w:left="4715" w:hanging="360"/>
      </w:pPr>
      <w:rPr>
        <w:rFonts w:ascii="Symbol" w:hAnsi="Symbol" w:hint="default"/>
      </w:rPr>
    </w:lvl>
    <w:lvl w:ilvl="7" w:tplc="0C090003" w:tentative="1">
      <w:start w:val="1"/>
      <w:numFmt w:val="bullet"/>
      <w:lvlText w:val="o"/>
      <w:lvlJc w:val="left"/>
      <w:pPr>
        <w:ind w:left="5435" w:hanging="360"/>
      </w:pPr>
      <w:rPr>
        <w:rFonts w:ascii="Courier New" w:hAnsi="Courier New" w:cs="Courier New" w:hint="default"/>
      </w:rPr>
    </w:lvl>
    <w:lvl w:ilvl="8" w:tplc="0C090005" w:tentative="1">
      <w:start w:val="1"/>
      <w:numFmt w:val="bullet"/>
      <w:lvlText w:val=""/>
      <w:lvlJc w:val="left"/>
      <w:pPr>
        <w:ind w:left="6155" w:hanging="360"/>
      </w:pPr>
      <w:rPr>
        <w:rFonts w:ascii="Wingdings" w:hAnsi="Wingdings" w:hint="default"/>
      </w:rPr>
    </w:lvl>
  </w:abstractNum>
  <w:abstractNum w:abstractNumId="34" w15:restartNumberingAfterBreak="0">
    <w:nsid w:val="6E8836D1"/>
    <w:multiLevelType w:val="multilevel"/>
    <w:tmpl w:val="5CD6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0B468C"/>
    <w:multiLevelType w:val="hybridMultilevel"/>
    <w:tmpl w:val="4DAAE254"/>
    <w:lvl w:ilvl="0" w:tplc="AE881D60">
      <w:numFmt w:val="bullet"/>
      <w:lvlText w:val="-"/>
      <w:lvlJc w:val="left"/>
      <w:pPr>
        <w:ind w:left="429" w:hanging="360"/>
      </w:pPr>
      <w:rPr>
        <w:rFonts w:ascii="Calibri" w:eastAsia="Times New Roman" w:hAnsi="Calibri" w:cs="Calibri" w:hint="default"/>
      </w:rPr>
    </w:lvl>
    <w:lvl w:ilvl="1" w:tplc="0C090003" w:tentative="1">
      <w:start w:val="1"/>
      <w:numFmt w:val="bullet"/>
      <w:lvlText w:val="o"/>
      <w:lvlJc w:val="left"/>
      <w:pPr>
        <w:ind w:left="1225" w:hanging="360"/>
      </w:pPr>
      <w:rPr>
        <w:rFonts w:ascii="Courier New" w:hAnsi="Courier New" w:cs="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cs="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cs="Courier New" w:hint="default"/>
      </w:rPr>
    </w:lvl>
    <w:lvl w:ilvl="8" w:tplc="0C090005" w:tentative="1">
      <w:start w:val="1"/>
      <w:numFmt w:val="bullet"/>
      <w:lvlText w:val=""/>
      <w:lvlJc w:val="left"/>
      <w:pPr>
        <w:ind w:left="6265" w:hanging="360"/>
      </w:pPr>
      <w:rPr>
        <w:rFonts w:ascii="Wingdings" w:hAnsi="Wingdings" w:hint="default"/>
      </w:rPr>
    </w:lvl>
  </w:abstractNum>
  <w:abstractNum w:abstractNumId="36" w15:restartNumberingAfterBreak="0">
    <w:nsid w:val="73CD4FB4"/>
    <w:multiLevelType w:val="multilevel"/>
    <w:tmpl w:val="E01C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E2670"/>
    <w:multiLevelType w:val="hybridMultilevel"/>
    <w:tmpl w:val="9C5883A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3396408">
    <w:abstractNumId w:val="26"/>
  </w:num>
  <w:num w:numId="2" w16cid:durableId="552233438">
    <w:abstractNumId w:val="14"/>
  </w:num>
  <w:num w:numId="3" w16cid:durableId="704870673">
    <w:abstractNumId w:val="33"/>
  </w:num>
  <w:num w:numId="4" w16cid:durableId="1779595862">
    <w:abstractNumId w:val="9"/>
  </w:num>
  <w:num w:numId="5" w16cid:durableId="895313983">
    <w:abstractNumId w:val="8"/>
  </w:num>
  <w:num w:numId="6" w16cid:durableId="1036737343">
    <w:abstractNumId w:val="25"/>
  </w:num>
  <w:num w:numId="7" w16cid:durableId="2121531953">
    <w:abstractNumId w:val="24"/>
  </w:num>
  <w:num w:numId="8" w16cid:durableId="227956108">
    <w:abstractNumId w:val="15"/>
  </w:num>
  <w:num w:numId="9" w16cid:durableId="221717905">
    <w:abstractNumId w:val="1"/>
  </w:num>
  <w:num w:numId="10" w16cid:durableId="630869489">
    <w:abstractNumId w:val="35"/>
  </w:num>
  <w:num w:numId="11" w16cid:durableId="339548146">
    <w:abstractNumId w:val="10"/>
  </w:num>
  <w:num w:numId="12" w16cid:durableId="1359770133">
    <w:abstractNumId w:val="37"/>
  </w:num>
  <w:num w:numId="13" w16cid:durableId="199437170">
    <w:abstractNumId w:val="23"/>
  </w:num>
  <w:num w:numId="14" w16cid:durableId="282267405">
    <w:abstractNumId w:val="29"/>
  </w:num>
  <w:num w:numId="15" w16cid:durableId="913659022">
    <w:abstractNumId w:val="19"/>
  </w:num>
  <w:num w:numId="16" w16cid:durableId="522791783">
    <w:abstractNumId w:val="16"/>
  </w:num>
  <w:num w:numId="17" w16cid:durableId="1007250745">
    <w:abstractNumId w:val="4"/>
  </w:num>
  <w:num w:numId="18" w16cid:durableId="1837382084">
    <w:abstractNumId w:val="20"/>
  </w:num>
  <w:num w:numId="19" w16cid:durableId="204803365">
    <w:abstractNumId w:val="11"/>
  </w:num>
  <w:num w:numId="20" w16cid:durableId="241641129">
    <w:abstractNumId w:val="30"/>
  </w:num>
  <w:num w:numId="21" w16cid:durableId="1876456107">
    <w:abstractNumId w:val="3"/>
  </w:num>
  <w:num w:numId="22" w16cid:durableId="1495796791">
    <w:abstractNumId w:val="13"/>
  </w:num>
  <w:num w:numId="23" w16cid:durableId="218590015">
    <w:abstractNumId w:val="36"/>
  </w:num>
  <w:num w:numId="24" w16cid:durableId="1508448615">
    <w:abstractNumId w:val="17"/>
  </w:num>
  <w:num w:numId="25" w16cid:durableId="1238514393">
    <w:abstractNumId w:val="32"/>
  </w:num>
  <w:num w:numId="26" w16cid:durableId="2003774629">
    <w:abstractNumId w:val="5"/>
  </w:num>
  <w:num w:numId="27" w16cid:durableId="1528251744">
    <w:abstractNumId w:val="7"/>
  </w:num>
  <w:num w:numId="28" w16cid:durableId="1882864704">
    <w:abstractNumId w:val="34"/>
  </w:num>
  <w:num w:numId="29" w16cid:durableId="1686979234">
    <w:abstractNumId w:val="6"/>
  </w:num>
  <w:num w:numId="30" w16cid:durableId="1305547295">
    <w:abstractNumId w:val="12"/>
  </w:num>
  <w:num w:numId="31" w16cid:durableId="1826048276">
    <w:abstractNumId w:val="27"/>
  </w:num>
  <w:num w:numId="32" w16cid:durableId="2003849373">
    <w:abstractNumId w:val="31"/>
  </w:num>
  <w:num w:numId="33" w16cid:durableId="962881748">
    <w:abstractNumId w:val="28"/>
  </w:num>
  <w:num w:numId="34" w16cid:durableId="588318556">
    <w:abstractNumId w:val="18"/>
  </w:num>
  <w:num w:numId="35" w16cid:durableId="85082259">
    <w:abstractNumId w:val="22"/>
  </w:num>
  <w:num w:numId="36" w16cid:durableId="927080856">
    <w:abstractNumId w:val="2"/>
  </w:num>
  <w:num w:numId="37" w16cid:durableId="1548837366">
    <w:abstractNumId w:val="21"/>
  </w:num>
  <w:num w:numId="38" w16cid:durableId="149699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AB307F-C94E-4307-BD02-1322BCDDF9B3}"/>
    <w:docVar w:name="dgnword-eventsink" w:val="190239720"/>
  </w:docVars>
  <w:rsids>
    <w:rsidRoot w:val="002601B5"/>
    <w:rsid w:val="0000322E"/>
    <w:rsid w:val="00006B09"/>
    <w:rsid w:val="00007687"/>
    <w:rsid w:val="00010AEC"/>
    <w:rsid w:val="00020C6E"/>
    <w:rsid w:val="00024D0F"/>
    <w:rsid w:val="000360E7"/>
    <w:rsid w:val="000466DC"/>
    <w:rsid w:val="00050980"/>
    <w:rsid w:val="00052337"/>
    <w:rsid w:val="0005285D"/>
    <w:rsid w:val="00053C5F"/>
    <w:rsid w:val="00055433"/>
    <w:rsid w:val="00073A67"/>
    <w:rsid w:val="00084F65"/>
    <w:rsid w:val="0008647E"/>
    <w:rsid w:val="00087F8B"/>
    <w:rsid w:val="00093E09"/>
    <w:rsid w:val="0009456A"/>
    <w:rsid w:val="00094847"/>
    <w:rsid w:val="000949E8"/>
    <w:rsid w:val="000A2494"/>
    <w:rsid w:val="000A2D49"/>
    <w:rsid w:val="000A65A3"/>
    <w:rsid w:val="000A6C44"/>
    <w:rsid w:val="000A6C9E"/>
    <w:rsid w:val="000B15B8"/>
    <w:rsid w:val="000B4335"/>
    <w:rsid w:val="000C101B"/>
    <w:rsid w:val="000C4D30"/>
    <w:rsid w:val="000D3280"/>
    <w:rsid w:val="000D4213"/>
    <w:rsid w:val="000D61EC"/>
    <w:rsid w:val="000D712F"/>
    <w:rsid w:val="000E3AEE"/>
    <w:rsid w:val="000E6DD0"/>
    <w:rsid w:val="000E786C"/>
    <w:rsid w:val="000F10A6"/>
    <w:rsid w:val="000F712F"/>
    <w:rsid w:val="001006A8"/>
    <w:rsid w:val="001020D6"/>
    <w:rsid w:val="0010277A"/>
    <w:rsid w:val="001105C8"/>
    <w:rsid w:val="00112447"/>
    <w:rsid w:val="001126C8"/>
    <w:rsid w:val="00112800"/>
    <w:rsid w:val="0011520B"/>
    <w:rsid w:val="0011541C"/>
    <w:rsid w:val="00116620"/>
    <w:rsid w:val="00116714"/>
    <w:rsid w:val="00121758"/>
    <w:rsid w:val="00121C71"/>
    <w:rsid w:val="0012251F"/>
    <w:rsid w:val="00124F3C"/>
    <w:rsid w:val="001262F9"/>
    <w:rsid w:val="00134F3E"/>
    <w:rsid w:val="00136762"/>
    <w:rsid w:val="00144ECA"/>
    <w:rsid w:val="00150554"/>
    <w:rsid w:val="001539BE"/>
    <w:rsid w:val="0016012E"/>
    <w:rsid w:val="0016019F"/>
    <w:rsid w:val="0016095F"/>
    <w:rsid w:val="00162408"/>
    <w:rsid w:val="001648B7"/>
    <w:rsid w:val="00171ADB"/>
    <w:rsid w:val="00174BE2"/>
    <w:rsid w:val="001761BB"/>
    <w:rsid w:val="00177C0E"/>
    <w:rsid w:val="00180701"/>
    <w:rsid w:val="001821F3"/>
    <w:rsid w:val="00190F9D"/>
    <w:rsid w:val="00195AE0"/>
    <w:rsid w:val="00197480"/>
    <w:rsid w:val="001A0D4B"/>
    <w:rsid w:val="001A57C3"/>
    <w:rsid w:val="001B45D6"/>
    <w:rsid w:val="001C2504"/>
    <w:rsid w:val="001C6E08"/>
    <w:rsid w:val="001D6795"/>
    <w:rsid w:val="001D6A34"/>
    <w:rsid w:val="001D6F77"/>
    <w:rsid w:val="001E45E2"/>
    <w:rsid w:val="001E6E5C"/>
    <w:rsid w:val="001E7F4E"/>
    <w:rsid w:val="001F4591"/>
    <w:rsid w:val="001F7C42"/>
    <w:rsid w:val="0020379F"/>
    <w:rsid w:val="00205FA1"/>
    <w:rsid w:val="00206A95"/>
    <w:rsid w:val="002109B7"/>
    <w:rsid w:val="00210C91"/>
    <w:rsid w:val="00213576"/>
    <w:rsid w:val="00214315"/>
    <w:rsid w:val="002160DD"/>
    <w:rsid w:val="00216862"/>
    <w:rsid w:val="00227C0F"/>
    <w:rsid w:val="002328E3"/>
    <w:rsid w:val="0024257B"/>
    <w:rsid w:val="00244663"/>
    <w:rsid w:val="002601B5"/>
    <w:rsid w:val="00261FBD"/>
    <w:rsid w:val="00262FA9"/>
    <w:rsid w:val="002675FC"/>
    <w:rsid w:val="002708B0"/>
    <w:rsid w:val="00271DE1"/>
    <w:rsid w:val="00272DA7"/>
    <w:rsid w:val="002735D4"/>
    <w:rsid w:val="00275F91"/>
    <w:rsid w:val="00276117"/>
    <w:rsid w:val="0027664E"/>
    <w:rsid w:val="002837DD"/>
    <w:rsid w:val="0028781C"/>
    <w:rsid w:val="002927D0"/>
    <w:rsid w:val="00293FF5"/>
    <w:rsid w:val="0029463D"/>
    <w:rsid w:val="00296C2B"/>
    <w:rsid w:val="002A6B60"/>
    <w:rsid w:val="002B0398"/>
    <w:rsid w:val="002B1E69"/>
    <w:rsid w:val="002B43C7"/>
    <w:rsid w:val="002B4D72"/>
    <w:rsid w:val="002B5ED0"/>
    <w:rsid w:val="002B655C"/>
    <w:rsid w:val="002B7EC2"/>
    <w:rsid w:val="002C11D1"/>
    <w:rsid w:val="002C5783"/>
    <w:rsid w:val="002C6B27"/>
    <w:rsid w:val="002C71ED"/>
    <w:rsid w:val="002D5C98"/>
    <w:rsid w:val="002E2ECB"/>
    <w:rsid w:val="002E59C9"/>
    <w:rsid w:val="002E7CC5"/>
    <w:rsid w:val="002F0744"/>
    <w:rsid w:val="002F41B6"/>
    <w:rsid w:val="002F4573"/>
    <w:rsid w:val="002F7812"/>
    <w:rsid w:val="0030305C"/>
    <w:rsid w:val="003111B2"/>
    <w:rsid w:val="00312CDA"/>
    <w:rsid w:val="00315CC5"/>
    <w:rsid w:val="00320AF2"/>
    <w:rsid w:val="00320B0F"/>
    <w:rsid w:val="00323DF8"/>
    <w:rsid w:val="00326731"/>
    <w:rsid w:val="00330D0C"/>
    <w:rsid w:val="00340F28"/>
    <w:rsid w:val="003433DA"/>
    <w:rsid w:val="003508A9"/>
    <w:rsid w:val="00353F27"/>
    <w:rsid w:val="00354290"/>
    <w:rsid w:val="003555F9"/>
    <w:rsid w:val="00356BCB"/>
    <w:rsid w:val="003607D4"/>
    <w:rsid w:val="00360887"/>
    <w:rsid w:val="003627FD"/>
    <w:rsid w:val="00364837"/>
    <w:rsid w:val="0036583F"/>
    <w:rsid w:val="00370643"/>
    <w:rsid w:val="00372F02"/>
    <w:rsid w:val="003745D4"/>
    <w:rsid w:val="00382EF2"/>
    <w:rsid w:val="00385878"/>
    <w:rsid w:val="00386594"/>
    <w:rsid w:val="00392E6E"/>
    <w:rsid w:val="00394265"/>
    <w:rsid w:val="00395602"/>
    <w:rsid w:val="003A4618"/>
    <w:rsid w:val="003A5012"/>
    <w:rsid w:val="003A5FDA"/>
    <w:rsid w:val="003A7826"/>
    <w:rsid w:val="003B1769"/>
    <w:rsid w:val="003B5C27"/>
    <w:rsid w:val="003B73A9"/>
    <w:rsid w:val="003B75D9"/>
    <w:rsid w:val="003C1EB0"/>
    <w:rsid w:val="003C20C0"/>
    <w:rsid w:val="003C2945"/>
    <w:rsid w:val="003C2EA5"/>
    <w:rsid w:val="003C3F21"/>
    <w:rsid w:val="003C4534"/>
    <w:rsid w:val="003C7599"/>
    <w:rsid w:val="003E172F"/>
    <w:rsid w:val="003E5C2C"/>
    <w:rsid w:val="003E7B9E"/>
    <w:rsid w:val="003F1472"/>
    <w:rsid w:val="003F1AF6"/>
    <w:rsid w:val="003F4133"/>
    <w:rsid w:val="003F4F52"/>
    <w:rsid w:val="003F5671"/>
    <w:rsid w:val="00403610"/>
    <w:rsid w:val="00407B8F"/>
    <w:rsid w:val="00412774"/>
    <w:rsid w:val="00423A12"/>
    <w:rsid w:val="00426379"/>
    <w:rsid w:val="0044322D"/>
    <w:rsid w:val="00450EDF"/>
    <w:rsid w:val="004513FF"/>
    <w:rsid w:val="0045225B"/>
    <w:rsid w:val="00454E3B"/>
    <w:rsid w:val="00455140"/>
    <w:rsid w:val="00463D00"/>
    <w:rsid w:val="00466F6C"/>
    <w:rsid w:val="00467EA0"/>
    <w:rsid w:val="00473A12"/>
    <w:rsid w:val="00473E68"/>
    <w:rsid w:val="004746F0"/>
    <w:rsid w:val="004747B4"/>
    <w:rsid w:val="00480F1D"/>
    <w:rsid w:val="00481A08"/>
    <w:rsid w:val="0048358F"/>
    <w:rsid w:val="004863A7"/>
    <w:rsid w:val="004869FD"/>
    <w:rsid w:val="004904E6"/>
    <w:rsid w:val="004927B4"/>
    <w:rsid w:val="004A2D9E"/>
    <w:rsid w:val="004A4901"/>
    <w:rsid w:val="004A4CCC"/>
    <w:rsid w:val="004B2391"/>
    <w:rsid w:val="004B4832"/>
    <w:rsid w:val="004B5521"/>
    <w:rsid w:val="004C2790"/>
    <w:rsid w:val="004C2CCB"/>
    <w:rsid w:val="004C488D"/>
    <w:rsid w:val="004D1390"/>
    <w:rsid w:val="004D3659"/>
    <w:rsid w:val="004D3A2C"/>
    <w:rsid w:val="004D5FE0"/>
    <w:rsid w:val="004E20A4"/>
    <w:rsid w:val="004F1F06"/>
    <w:rsid w:val="004F6C43"/>
    <w:rsid w:val="0051078D"/>
    <w:rsid w:val="00520035"/>
    <w:rsid w:val="00523168"/>
    <w:rsid w:val="00526CE9"/>
    <w:rsid w:val="00527EF7"/>
    <w:rsid w:val="0053088F"/>
    <w:rsid w:val="005356F6"/>
    <w:rsid w:val="0053669F"/>
    <w:rsid w:val="00543FA2"/>
    <w:rsid w:val="00544B40"/>
    <w:rsid w:val="005512A2"/>
    <w:rsid w:val="00551576"/>
    <w:rsid w:val="00554B0D"/>
    <w:rsid w:val="0056135C"/>
    <w:rsid w:val="005619C5"/>
    <w:rsid w:val="00564489"/>
    <w:rsid w:val="00564567"/>
    <w:rsid w:val="00572206"/>
    <w:rsid w:val="00573C43"/>
    <w:rsid w:val="005763B1"/>
    <w:rsid w:val="005861D7"/>
    <w:rsid w:val="0059151C"/>
    <w:rsid w:val="00596172"/>
    <w:rsid w:val="00597ECE"/>
    <w:rsid w:val="005A25A3"/>
    <w:rsid w:val="005A4A02"/>
    <w:rsid w:val="005A5D1A"/>
    <w:rsid w:val="005A5E64"/>
    <w:rsid w:val="005B0567"/>
    <w:rsid w:val="005B1DCC"/>
    <w:rsid w:val="005B3175"/>
    <w:rsid w:val="005B7423"/>
    <w:rsid w:val="005C15D3"/>
    <w:rsid w:val="005C170C"/>
    <w:rsid w:val="005C337D"/>
    <w:rsid w:val="005C37CF"/>
    <w:rsid w:val="005C4D29"/>
    <w:rsid w:val="005C5A38"/>
    <w:rsid w:val="005C6464"/>
    <w:rsid w:val="005D56B2"/>
    <w:rsid w:val="005D755F"/>
    <w:rsid w:val="005E26DD"/>
    <w:rsid w:val="005E3549"/>
    <w:rsid w:val="005E3ACE"/>
    <w:rsid w:val="005F136E"/>
    <w:rsid w:val="005F254A"/>
    <w:rsid w:val="005F3A57"/>
    <w:rsid w:val="005F461B"/>
    <w:rsid w:val="005F6848"/>
    <w:rsid w:val="005F7D28"/>
    <w:rsid w:val="00602082"/>
    <w:rsid w:val="00602CA1"/>
    <w:rsid w:val="00603FCE"/>
    <w:rsid w:val="00605697"/>
    <w:rsid w:val="0060647D"/>
    <w:rsid w:val="00610F9B"/>
    <w:rsid w:val="00611094"/>
    <w:rsid w:val="00611990"/>
    <w:rsid w:val="00612F52"/>
    <w:rsid w:val="0061748C"/>
    <w:rsid w:val="00623657"/>
    <w:rsid w:val="0062390F"/>
    <w:rsid w:val="006349E7"/>
    <w:rsid w:val="00636CCE"/>
    <w:rsid w:val="00641FB8"/>
    <w:rsid w:val="00642E68"/>
    <w:rsid w:val="00644C2E"/>
    <w:rsid w:val="00645C9A"/>
    <w:rsid w:val="00647622"/>
    <w:rsid w:val="006477EB"/>
    <w:rsid w:val="00647DBE"/>
    <w:rsid w:val="00656227"/>
    <w:rsid w:val="00663D12"/>
    <w:rsid w:val="006652FD"/>
    <w:rsid w:val="00665D20"/>
    <w:rsid w:val="00672C6F"/>
    <w:rsid w:val="00672D44"/>
    <w:rsid w:val="006802B8"/>
    <w:rsid w:val="00680359"/>
    <w:rsid w:val="0068197F"/>
    <w:rsid w:val="00681FDB"/>
    <w:rsid w:val="00682DA7"/>
    <w:rsid w:val="00683940"/>
    <w:rsid w:val="00683D1B"/>
    <w:rsid w:val="00691404"/>
    <w:rsid w:val="00694453"/>
    <w:rsid w:val="00695024"/>
    <w:rsid w:val="006959F6"/>
    <w:rsid w:val="00696B00"/>
    <w:rsid w:val="006A0AF1"/>
    <w:rsid w:val="006A4BF1"/>
    <w:rsid w:val="006A541F"/>
    <w:rsid w:val="006A7588"/>
    <w:rsid w:val="006A7686"/>
    <w:rsid w:val="006B3A95"/>
    <w:rsid w:val="006C7DBA"/>
    <w:rsid w:val="006D5FFA"/>
    <w:rsid w:val="006D772F"/>
    <w:rsid w:val="006E487E"/>
    <w:rsid w:val="006E7B8C"/>
    <w:rsid w:val="006F26F5"/>
    <w:rsid w:val="006F415A"/>
    <w:rsid w:val="006F6F85"/>
    <w:rsid w:val="006F6F9E"/>
    <w:rsid w:val="00701B6A"/>
    <w:rsid w:val="00704DCD"/>
    <w:rsid w:val="00706024"/>
    <w:rsid w:val="00710A87"/>
    <w:rsid w:val="007151B6"/>
    <w:rsid w:val="007200F6"/>
    <w:rsid w:val="00721697"/>
    <w:rsid w:val="00725A12"/>
    <w:rsid w:val="00741052"/>
    <w:rsid w:val="0074122F"/>
    <w:rsid w:val="00742037"/>
    <w:rsid w:val="007436B7"/>
    <w:rsid w:val="00751129"/>
    <w:rsid w:val="007533E8"/>
    <w:rsid w:val="0076138F"/>
    <w:rsid w:val="00766285"/>
    <w:rsid w:val="00775764"/>
    <w:rsid w:val="00775954"/>
    <w:rsid w:val="007816F5"/>
    <w:rsid w:val="00784137"/>
    <w:rsid w:val="00793606"/>
    <w:rsid w:val="00795501"/>
    <w:rsid w:val="007959F1"/>
    <w:rsid w:val="00795A2B"/>
    <w:rsid w:val="007A3E23"/>
    <w:rsid w:val="007B0637"/>
    <w:rsid w:val="007B0B9D"/>
    <w:rsid w:val="007B4C1D"/>
    <w:rsid w:val="007C042E"/>
    <w:rsid w:val="007C5570"/>
    <w:rsid w:val="007C648F"/>
    <w:rsid w:val="007C7008"/>
    <w:rsid w:val="007D0BE6"/>
    <w:rsid w:val="007D1FBC"/>
    <w:rsid w:val="007D5375"/>
    <w:rsid w:val="007D5A80"/>
    <w:rsid w:val="007D5E9B"/>
    <w:rsid w:val="007D5FFB"/>
    <w:rsid w:val="007E1ECB"/>
    <w:rsid w:val="007E323E"/>
    <w:rsid w:val="007E683D"/>
    <w:rsid w:val="007F2D4C"/>
    <w:rsid w:val="007F3346"/>
    <w:rsid w:val="007F7D76"/>
    <w:rsid w:val="00800802"/>
    <w:rsid w:val="00800F43"/>
    <w:rsid w:val="008029B0"/>
    <w:rsid w:val="00802B8B"/>
    <w:rsid w:val="0080462E"/>
    <w:rsid w:val="0080507C"/>
    <w:rsid w:val="00805186"/>
    <w:rsid w:val="00807763"/>
    <w:rsid w:val="008117F6"/>
    <w:rsid w:val="00811F95"/>
    <w:rsid w:val="00817FD3"/>
    <w:rsid w:val="00821428"/>
    <w:rsid w:val="008241CA"/>
    <w:rsid w:val="00825296"/>
    <w:rsid w:val="00825E6C"/>
    <w:rsid w:val="00826C7F"/>
    <w:rsid w:val="00826F0F"/>
    <w:rsid w:val="00827F4E"/>
    <w:rsid w:val="00827FAF"/>
    <w:rsid w:val="0083126C"/>
    <w:rsid w:val="00837A21"/>
    <w:rsid w:val="00843717"/>
    <w:rsid w:val="00843B70"/>
    <w:rsid w:val="00845431"/>
    <w:rsid w:val="0084732E"/>
    <w:rsid w:val="0086101E"/>
    <w:rsid w:val="008631C6"/>
    <w:rsid w:val="00864499"/>
    <w:rsid w:val="008803A4"/>
    <w:rsid w:val="00882FFE"/>
    <w:rsid w:val="0088405A"/>
    <w:rsid w:val="0088592D"/>
    <w:rsid w:val="00886318"/>
    <w:rsid w:val="008900DD"/>
    <w:rsid w:val="00890947"/>
    <w:rsid w:val="008944A5"/>
    <w:rsid w:val="008A0AE9"/>
    <w:rsid w:val="008A6493"/>
    <w:rsid w:val="008B0C49"/>
    <w:rsid w:val="008C03A7"/>
    <w:rsid w:val="008C4EF5"/>
    <w:rsid w:val="008C5BDC"/>
    <w:rsid w:val="008C7473"/>
    <w:rsid w:val="008D138A"/>
    <w:rsid w:val="008D5150"/>
    <w:rsid w:val="008D5589"/>
    <w:rsid w:val="008E1984"/>
    <w:rsid w:val="008F1B65"/>
    <w:rsid w:val="008F263D"/>
    <w:rsid w:val="00910E78"/>
    <w:rsid w:val="00912621"/>
    <w:rsid w:val="0092105E"/>
    <w:rsid w:val="00924109"/>
    <w:rsid w:val="00924B19"/>
    <w:rsid w:val="009262D1"/>
    <w:rsid w:val="00932056"/>
    <w:rsid w:val="009329D7"/>
    <w:rsid w:val="0093399B"/>
    <w:rsid w:val="00934360"/>
    <w:rsid w:val="00934710"/>
    <w:rsid w:val="009401B3"/>
    <w:rsid w:val="00940C6D"/>
    <w:rsid w:val="0094738E"/>
    <w:rsid w:val="0094776C"/>
    <w:rsid w:val="00950A00"/>
    <w:rsid w:val="00956979"/>
    <w:rsid w:val="00957C5A"/>
    <w:rsid w:val="009610F9"/>
    <w:rsid w:val="00963F16"/>
    <w:rsid w:val="00972A9C"/>
    <w:rsid w:val="00973EAC"/>
    <w:rsid w:val="00976EE0"/>
    <w:rsid w:val="009811E6"/>
    <w:rsid w:val="00982003"/>
    <w:rsid w:val="00984381"/>
    <w:rsid w:val="00984B16"/>
    <w:rsid w:val="00984D0D"/>
    <w:rsid w:val="009851D4"/>
    <w:rsid w:val="0098599B"/>
    <w:rsid w:val="009937DC"/>
    <w:rsid w:val="00994B4C"/>
    <w:rsid w:val="0099560D"/>
    <w:rsid w:val="009A08C9"/>
    <w:rsid w:val="009A363E"/>
    <w:rsid w:val="009A5483"/>
    <w:rsid w:val="009A57FD"/>
    <w:rsid w:val="009B714E"/>
    <w:rsid w:val="009C3E41"/>
    <w:rsid w:val="009C5BE3"/>
    <w:rsid w:val="009D0FAC"/>
    <w:rsid w:val="009D17B7"/>
    <w:rsid w:val="009D3119"/>
    <w:rsid w:val="009D40FB"/>
    <w:rsid w:val="009D4BDB"/>
    <w:rsid w:val="009D53C9"/>
    <w:rsid w:val="009D567D"/>
    <w:rsid w:val="009D5A73"/>
    <w:rsid w:val="009E0B42"/>
    <w:rsid w:val="009E560C"/>
    <w:rsid w:val="009E65DB"/>
    <w:rsid w:val="009F4AC7"/>
    <w:rsid w:val="00A010FE"/>
    <w:rsid w:val="00A01307"/>
    <w:rsid w:val="00A01D4E"/>
    <w:rsid w:val="00A03CDF"/>
    <w:rsid w:val="00A078D8"/>
    <w:rsid w:val="00A07FD5"/>
    <w:rsid w:val="00A10AC3"/>
    <w:rsid w:val="00A121EA"/>
    <w:rsid w:val="00A30163"/>
    <w:rsid w:val="00A363C1"/>
    <w:rsid w:val="00A44424"/>
    <w:rsid w:val="00A47BC1"/>
    <w:rsid w:val="00A63290"/>
    <w:rsid w:val="00A73FEA"/>
    <w:rsid w:val="00A76368"/>
    <w:rsid w:val="00A809C8"/>
    <w:rsid w:val="00A834BA"/>
    <w:rsid w:val="00A8488B"/>
    <w:rsid w:val="00A8495D"/>
    <w:rsid w:val="00A8703D"/>
    <w:rsid w:val="00A874F5"/>
    <w:rsid w:val="00A92644"/>
    <w:rsid w:val="00A940A9"/>
    <w:rsid w:val="00A941BB"/>
    <w:rsid w:val="00A94923"/>
    <w:rsid w:val="00AA1803"/>
    <w:rsid w:val="00AA1996"/>
    <w:rsid w:val="00AA5926"/>
    <w:rsid w:val="00AA617B"/>
    <w:rsid w:val="00AA7BD8"/>
    <w:rsid w:val="00AA7BE1"/>
    <w:rsid w:val="00AB0A41"/>
    <w:rsid w:val="00AB1A0F"/>
    <w:rsid w:val="00AB5D58"/>
    <w:rsid w:val="00AC0FC0"/>
    <w:rsid w:val="00AC21A8"/>
    <w:rsid w:val="00AC2700"/>
    <w:rsid w:val="00AC341E"/>
    <w:rsid w:val="00AC555F"/>
    <w:rsid w:val="00AC5867"/>
    <w:rsid w:val="00AC78D1"/>
    <w:rsid w:val="00AD0759"/>
    <w:rsid w:val="00AD1362"/>
    <w:rsid w:val="00AD41AB"/>
    <w:rsid w:val="00AD63BB"/>
    <w:rsid w:val="00AE1EAC"/>
    <w:rsid w:val="00AE48E3"/>
    <w:rsid w:val="00AE7943"/>
    <w:rsid w:val="00AF43C6"/>
    <w:rsid w:val="00AF7D50"/>
    <w:rsid w:val="00B01FD6"/>
    <w:rsid w:val="00B03098"/>
    <w:rsid w:val="00B05590"/>
    <w:rsid w:val="00B13939"/>
    <w:rsid w:val="00B176BA"/>
    <w:rsid w:val="00B227D4"/>
    <w:rsid w:val="00B23089"/>
    <w:rsid w:val="00B2491A"/>
    <w:rsid w:val="00B27901"/>
    <w:rsid w:val="00B32560"/>
    <w:rsid w:val="00B44BFD"/>
    <w:rsid w:val="00B46C28"/>
    <w:rsid w:val="00B5455B"/>
    <w:rsid w:val="00B61F89"/>
    <w:rsid w:val="00B62345"/>
    <w:rsid w:val="00B662CB"/>
    <w:rsid w:val="00B67BBC"/>
    <w:rsid w:val="00B754D7"/>
    <w:rsid w:val="00B807FB"/>
    <w:rsid w:val="00B82A90"/>
    <w:rsid w:val="00B90275"/>
    <w:rsid w:val="00B90939"/>
    <w:rsid w:val="00B92A95"/>
    <w:rsid w:val="00B9356B"/>
    <w:rsid w:val="00B93FB8"/>
    <w:rsid w:val="00BA0D37"/>
    <w:rsid w:val="00BA3FBE"/>
    <w:rsid w:val="00BA40DC"/>
    <w:rsid w:val="00BA7C70"/>
    <w:rsid w:val="00BB24B5"/>
    <w:rsid w:val="00BB3BC4"/>
    <w:rsid w:val="00BB4266"/>
    <w:rsid w:val="00BB4BF9"/>
    <w:rsid w:val="00BB623B"/>
    <w:rsid w:val="00BB6BDE"/>
    <w:rsid w:val="00BB7A96"/>
    <w:rsid w:val="00BC5BF5"/>
    <w:rsid w:val="00BC65C0"/>
    <w:rsid w:val="00BC7444"/>
    <w:rsid w:val="00BD3E10"/>
    <w:rsid w:val="00BD4FDE"/>
    <w:rsid w:val="00BD5D4A"/>
    <w:rsid w:val="00BD77B0"/>
    <w:rsid w:val="00BE38F8"/>
    <w:rsid w:val="00BF030B"/>
    <w:rsid w:val="00BF0B10"/>
    <w:rsid w:val="00BF13A1"/>
    <w:rsid w:val="00BF2C43"/>
    <w:rsid w:val="00BF4470"/>
    <w:rsid w:val="00C013DF"/>
    <w:rsid w:val="00C02756"/>
    <w:rsid w:val="00C04491"/>
    <w:rsid w:val="00C0656A"/>
    <w:rsid w:val="00C06D5B"/>
    <w:rsid w:val="00C14569"/>
    <w:rsid w:val="00C16D54"/>
    <w:rsid w:val="00C22FD0"/>
    <w:rsid w:val="00C24550"/>
    <w:rsid w:val="00C25434"/>
    <w:rsid w:val="00C33443"/>
    <w:rsid w:val="00C33B4F"/>
    <w:rsid w:val="00C3575D"/>
    <w:rsid w:val="00C36BCA"/>
    <w:rsid w:val="00C42227"/>
    <w:rsid w:val="00C45EA9"/>
    <w:rsid w:val="00C477B7"/>
    <w:rsid w:val="00C52C45"/>
    <w:rsid w:val="00C568C7"/>
    <w:rsid w:val="00C57A22"/>
    <w:rsid w:val="00C60B90"/>
    <w:rsid w:val="00C61937"/>
    <w:rsid w:val="00C61A15"/>
    <w:rsid w:val="00C71A8F"/>
    <w:rsid w:val="00C71D4D"/>
    <w:rsid w:val="00C730BC"/>
    <w:rsid w:val="00C735AA"/>
    <w:rsid w:val="00C7696C"/>
    <w:rsid w:val="00C7766F"/>
    <w:rsid w:val="00C825A5"/>
    <w:rsid w:val="00C8559B"/>
    <w:rsid w:val="00C8586D"/>
    <w:rsid w:val="00C8688D"/>
    <w:rsid w:val="00C87D34"/>
    <w:rsid w:val="00C917CD"/>
    <w:rsid w:val="00C9204C"/>
    <w:rsid w:val="00C92B69"/>
    <w:rsid w:val="00C934AB"/>
    <w:rsid w:val="00C948B6"/>
    <w:rsid w:val="00C9729E"/>
    <w:rsid w:val="00CA0C08"/>
    <w:rsid w:val="00CA4948"/>
    <w:rsid w:val="00CA6B94"/>
    <w:rsid w:val="00CA7F4B"/>
    <w:rsid w:val="00CC24EB"/>
    <w:rsid w:val="00CC52A9"/>
    <w:rsid w:val="00CD0F4C"/>
    <w:rsid w:val="00CD154C"/>
    <w:rsid w:val="00CD267E"/>
    <w:rsid w:val="00CD6456"/>
    <w:rsid w:val="00CE33D0"/>
    <w:rsid w:val="00CE40C2"/>
    <w:rsid w:val="00CE6B12"/>
    <w:rsid w:val="00CF1A13"/>
    <w:rsid w:val="00D14F5B"/>
    <w:rsid w:val="00D1569D"/>
    <w:rsid w:val="00D16179"/>
    <w:rsid w:val="00D1618B"/>
    <w:rsid w:val="00D17FC2"/>
    <w:rsid w:val="00D32D70"/>
    <w:rsid w:val="00D43BD7"/>
    <w:rsid w:val="00D5143F"/>
    <w:rsid w:val="00D53CAC"/>
    <w:rsid w:val="00D56A8D"/>
    <w:rsid w:val="00D56F2D"/>
    <w:rsid w:val="00D6025A"/>
    <w:rsid w:val="00D64527"/>
    <w:rsid w:val="00D655C3"/>
    <w:rsid w:val="00D702DA"/>
    <w:rsid w:val="00D7180B"/>
    <w:rsid w:val="00D71A4C"/>
    <w:rsid w:val="00D747DD"/>
    <w:rsid w:val="00D8076F"/>
    <w:rsid w:val="00D84EBE"/>
    <w:rsid w:val="00D936E1"/>
    <w:rsid w:val="00D947B4"/>
    <w:rsid w:val="00DA0614"/>
    <w:rsid w:val="00DA1B96"/>
    <w:rsid w:val="00DA56DB"/>
    <w:rsid w:val="00DA7F29"/>
    <w:rsid w:val="00DB2B33"/>
    <w:rsid w:val="00DB528A"/>
    <w:rsid w:val="00DB5CB8"/>
    <w:rsid w:val="00DC3571"/>
    <w:rsid w:val="00DC38DD"/>
    <w:rsid w:val="00DC3BA3"/>
    <w:rsid w:val="00DC4B1E"/>
    <w:rsid w:val="00DD00E9"/>
    <w:rsid w:val="00DD5EC5"/>
    <w:rsid w:val="00DD60CD"/>
    <w:rsid w:val="00DD74C0"/>
    <w:rsid w:val="00DD7566"/>
    <w:rsid w:val="00DE12E6"/>
    <w:rsid w:val="00DE133C"/>
    <w:rsid w:val="00DE5649"/>
    <w:rsid w:val="00DF227F"/>
    <w:rsid w:val="00DF4F73"/>
    <w:rsid w:val="00E006E6"/>
    <w:rsid w:val="00E01117"/>
    <w:rsid w:val="00E0119C"/>
    <w:rsid w:val="00E03DA8"/>
    <w:rsid w:val="00E054C5"/>
    <w:rsid w:val="00E05AC0"/>
    <w:rsid w:val="00E060EE"/>
    <w:rsid w:val="00E10822"/>
    <w:rsid w:val="00E10A8E"/>
    <w:rsid w:val="00E13EBC"/>
    <w:rsid w:val="00E1492F"/>
    <w:rsid w:val="00E217E4"/>
    <w:rsid w:val="00E23A09"/>
    <w:rsid w:val="00E23C2D"/>
    <w:rsid w:val="00E37FA1"/>
    <w:rsid w:val="00E45183"/>
    <w:rsid w:val="00E468C5"/>
    <w:rsid w:val="00E500F9"/>
    <w:rsid w:val="00E534D1"/>
    <w:rsid w:val="00E53720"/>
    <w:rsid w:val="00E600A3"/>
    <w:rsid w:val="00E65334"/>
    <w:rsid w:val="00E71583"/>
    <w:rsid w:val="00E71F35"/>
    <w:rsid w:val="00E72E05"/>
    <w:rsid w:val="00E77116"/>
    <w:rsid w:val="00E77852"/>
    <w:rsid w:val="00E8416A"/>
    <w:rsid w:val="00E841C6"/>
    <w:rsid w:val="00E86CB2"/>
    <w:rsid w:val="00E92B2F"/>
    <w:rsid w:val="00EA2794"/>
    <w:rsid w:val="00EA31DA"/>
    <w:rsid w:val="00EB2343"/>
    <w:rsid w:val="00EB5265"/>
    <w:rsid w:val="00EB66A8"/>
    <w:rsid w:val="00EB7952"/>
    <w:rsid w:val="00EC11AA"/>
    <w:rsid w:val="00EC12CB"/>
    <w:rsid w:val="00EC1F48"/>
    <w:rsid w:val="00EE1035"/>
    <w:rsid w:val="00EE3270"/>
    <w:rsid w:val="00EE48D4"/>
    <w:rsid w:val="00EE5FA5"/>
    <w:rsid w:val="00EE6253"/>
    <w:rsid w:val="00EF0E40"/>
    <w:rsid w:val="00EF1689"/>
    <w:rsid w:val="00EF576E"/>
    <w:rsid w:val="00F00E69"/>
    <w:rsid w:val="00F019E3"/>
    <w:rsid w:val="00F07018"/>
    <w:rsid w:val="00F1166E"/>
    <w:rsid w:val="00F12416"/>
    <w:rsid w:val="00F14076"/>
    <w:rsid w:val="00F1576E"/>
    <w:rsid w:val="00F165D4"/>
    <w:rsid w:val="00F2427B"/>
    <w:rsid w:val="00F3230F"/>
    <w:rsid w:val="00F365D0"/>
    <w:rsid w:val="00F40A01"/>
    <w:rsid w:val="00F4204F"/>
    <w:rsid w:val="00F42B68"/>
    <w:rsid w:val="00F4704F"/>
    <w:rsid w:val="00F47EF2"/>
    <w:rsid w:val="00F50A57"/>
    <w:rsid w:val="00F52423"/>
    <w:rsid w:val="00F60E63"/>
    <w:rsid w:val="00F663FF"/>
    <w:rsid w:val="00F665E5"/>
    <w:rsid w:val="00F7098E"/>
    <w:rsid w:val="00F731B8"/>
    <w:rsid w:val="00F76172"/>
    <w:rsid w:val="00F7664E"/>
    <w:rsid w:val="00F76661"/>
    <w:rsid w:val="00F8437B"/>
    <w:rsid w:val="00F86CA8"/>
    <w:rsid w:val="00F904B7"/>
    <w:rsid w:val="00F926EF"/>
    <w:rsid w:val="00F93DAD"/>
    <w:rsid w:val="00FA23AA"/>
    <w:rsid w:val="00FA5F7A"/>
    <w:rsid w:val="00FB07D4"/>
    <w:rsid w:val="00FB2D4E"/>
    <w:rsid w:val="00FB3184"/>
    <w:rsid w:val="00FB468A"/>
    <w:rsid w:val="00FB7D5C"/>
    <w:rsid w:val="00FC0D58"/>
    <w:rsid w:val="00FC60BC"/>
    <w:rsid w:val="00FD2046"/>
    <w:rsid w:val="00FD2447"/>
    <w:rsid w:val="00FD2CD4"/>
    <w:rsid w:val="00FD3DD0"/>
    <w:rsid w:val="00FD7B40"/>
    <w:rsid w:val="00FE0174"/>
    <w:rsid w:val="00FE0646"/>
    <w:rsid w:val="00FE7626"/>
    <w:rsid w:val="00FF2C85"/>
    <w:rsid w:val="00FF5EEB"/>
    <w:rsid w:val="00FF7612"/>
    <w:rsid w:val="00FF7C8A"/>
    <w:rsid w:val="01790FDD"/>
    <w:rsid w:val="033CC8FD"/>
    <w:rsid w:val="04D50561"/>
    <w:rsid w:val="05B0F437"/>
    <w:rsid w:val="082D7CC7"/>
    <w:rsid w:val="08E26D48"/>
    <w:rsid w:val="09DD80CF"/>
    <w:rsid w:val="0B53E2B2"/>
    <w:rsid w:val="0E2D75AF"/>
    <w:rsid w:val="0FECA241"/>
    <w:rsid w:val="1015F491"/>
    <w:rsid w:val="1916F3B7"/>
    <w:rsid w:val="19CBA3C4"/>
    <w:rsid w:val="1AB74A59"/>
    <w:rsid w:val="1BC46481"/>
    <w:rsid w:val="22A68E9E"/>
    <w:rsid w:val="22DC478D"/>
    <w:rsid w:val="232FECFB"/>
    <w:rsid w:val="2441665B"/>
    <w:rsid w:val="28E206E0"/>
    <w:rsid w:val="2AA35600"/>
    <w:rsid w:val="2B236E66"/>
    <w:rsid w:val="2D9B8E54"/>
    <w:rsid w:val="33BDC953"/>
    <w:rsid w:val="345CC157"/>
    <w:rsid w:val="353DD3F0"/>
    <w:rsid w:val="36469FBC"/>
    <w:rsid w:val="37939247"/>
    <w:rsid w:val="38839B94"/>
    <w:rsid w:val="39C58501"/>
    <w:rsid w:val="3FED7DE9"/>
    <w:rsid w:val="40AD13EA"/>
    <w:rsid w:val="40C967F3"/>
    <w:rsid w:val="43F3F745"/>
    <w:rsid w:val="44E6CA19"/>
    <w:rsid w:val="453255FA"/>
    <w:rsid w:val="4578FD29"/>
    <w:rsid w:val="45A4A278"/>
    <w:rsid w:val="4733055D"/>
    <w:rsid w:val="47AF15E4"/>
    <w:rsid w:val="49A2AAC2"/>
    <w:rsid w:val="4B4D879A"/>
    <w:rsid w:val="4D88C614"/>
    <w:rsid w:val="4E8B3C08"/>
    <w:rsid w:val="57A663B8"/>
    <w:rsid w:val="5883104E"/>
    <w:rsid w:val="58E16281"/>
    <w:rsid w:val="5903BA0E"/>
    <w:rsid w:val="5A1EE0AF"/>
    <w:rsid w:val="5B3DC424"/>
    <w:rsid w:val="5EB6DF51"/>
    <w:rsid w:val="63E705A6"/>
    <w:rsid w:val="64315991"/>
    <w:rsid w:val="65E354F3"/>
    <w:rsid w:val="6629AF5D"/>
    <w:rsid w:val="667D0713"/>
    <w:rsid w:val="68AB0FA2"/>
    <w:rsid w:val="6BC9D0A2"/>
    <w:rsid w:val="6D50B0BA"/>
    <w:rsid w:val="6DFEED0E"/>
    <w:rsid w:val="6E5C4887"/>
    <w:rsid w:val="6EF41A83"/>
    <w:rsid w:val="705F5DAF"/>
    <w:rsid w:val="7147820E"/>
    <w:rsid w:val="71DCF64F"/>
    <w:rsid w:val="723E8A03"/>
    <w:rsid w:val="732158F2"/>
    <w:rsid w:val="73B84F49"/>
    <w:rsid w:val="7642FC66"/>
    <w:rsid w:val="78017EB1"/>
    <w:rsid w:val="79128621"/>
    <w:rsid w:val="7A0D8762"/>
    <w:rsid w:val="7A7A847B"/>
    <w:rsid w:val="7AAB6D65"/>
    <w:rsid w:val="7AB7C1E4"/>
    <w:rsid w:val="7EF41BBD"/>
    <w:rsid w:val="7FE790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30C6"/>
  <w15:docId w15:val="{2DAF5A71-19FA-4728-819F-EE6C3207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01B5"/>
    <w:pPr>
      <w:tabs>
        <w:tab w:val="center" w:pos="4320"/>
        <w:tab w:val="right" w:pos="8640"/>
      </w:tabs>
    </w:pPr>
  </w:style>
  <w:style w:type="character" w:customStyle="1" w:styleId="HeaderChar">
    <w:name w:val="Header Char"/>
    <w:basedOn w:val="DefaultParagraphFont"/>
    <w:link w:val="Header"/>
    <w:rsid w:val="002601B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2601B5"/>
    <w:pPr>
      <w:tabs>
        <w:tab w:val="center" w:pos="4320"/>
        <w:tab w:val="right" w:pos="8640"/>
      </w:tabs>
    </w:pPr>
  </w:style>
  <w:style w:type="character" w:customStyle="1" w:styleId="FooterChar">
    <w:name w:val="Footer Char"/>
    <w:basedOn w:val="DefaultParagraphFont"/>
    <w:link w:val="Footer"/>
    <w:uiPriority w:val="99"/>
    <w:rsid w:val="002601B5"/>
    <w:rPr>
      <w:rFonts w:ascii="Times New Roman" w:eastAsia="Times New Roman" w:hAnsi="Times New Roman" w:cs="Times New Roman"/>
      <w:sz w:val="24"/>
      <w:szCs w:val="24"/>
      <w:lang w:val="en-GB"/>
    </w:rPr>
  </w:style>
  <w:style w:type="paragraph" w:styleId="NoSpacing">
    <w:name w:val="No Spacing"/>
    <w:uiPriority w:val="1"/>
    <w:rsid w:val="002601B5"/>
    <w:pPr>
      <w:spacing w:after="40" w:line="240" w:lineRule="auto"/>
      <w:jc w:val="right"/>
    </w:pPr>
    <w:rPr>
      <w:rFonts w:ascii="Arial" w:eastAsia="Times New Roman" w:hAnsi="Arial" w:cs="Times New Roman"/>
      <w:sz w:val="15"/>
      <w:szCs w:val="24"/>
    </w:rPr>
  </w:style>
  <w:style w:type="paragraph" w:styleId="BalloonText">
    <w:name w:val="Balloon Text"/>
    <w:basedOn w:val="Normal"/>
    <w:link w:val="BalloonTextChar"/>
    <w:uiPriority w:val="99"/>
    <w:semiHidden/>
    <w:unhideWhenUsed/>
    <w:rsid w:val="002601B5"/>
    <w:rPr>
      <w:rFonts w:ascii="Tahoma" w:hAnsi="Tahoma" w:cs="Tahoma"/>
      <w:sz w:val="16"/>
      <w:szCs w:val="16"/>
    </w:rPr>
  </w:style>
  <w:style w:type="character" w:customStyle="1" w:styleId="BalloonTextChar">
    <w:name w:val="Balloon Text Char"/>
    <w:basedOn w:val="DefaultParagraphFont"/>
    <w:link w:val="BalloonText"/>
    <w:uiPriority w:val="99"/>
    <w:semiHidden/>
    <w:rsid w:val="002601B5"/>
    <w:rPr>
      <w:rFonts w:ascii="Tahoma" w:eastAsia="Times New Roman" w:hAnsi="Tahoma" w:cs="Tahoma"/>
      <w:sz w:val="16"/>
      <w:szCs w:val="16"/>
      <w:lang w:val="en-GB"/>
    </w:rPr>
  </w:style>
  <w:style w:type="character" w:styleId="Hyperlink">
    <w:name w:val="Hyperlink"/>
    <w:basedOn w:val="DefaultParagraphFont"/>
    <w:uiPriority w:val="99"/>
    <w:unhideWhenUsed/>
    <w:rsid w:val="002601B5"/>
    <w:rPr>
      <w:color w:val="0000FF" w:themeColor="hyperlink"/>
      <w:u w:val="single"/>
    </w:rPr>
  </w:style>
  <w:style w:type="table" w:styleId="TableGrid">
    <w:name w:val="Table Grid"/>
    <w:basedOn w:val="TableNormal"/>
    <w:uiPriority w:val="59"/>
    <w:rsid w:val="009D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B69"/>
    <w:pPr>
      <w:ind w:left="720"/>
      <w:contextualSpacing/>
    </w:pPr>
  </w:style>
  <w:style w:type="character" w:styleId="FollowedHyperlink">
    <w:name w:val="FollowedHyperlink"/>
    <w:basedOn w:val="DefaultParagraphFont"/>
    <w:uiPriority w:val="99"/>
    <w:semiHidden/>
    <w:unhideWhenUsed/>
    <w:rsid w:val="00C24550"/>
    <w:rPr>
      <w:color w:val="800080" w:themeColor="followedHyperlink"/>
      <w:u w:val="single"/>
    </w:rPr>
  </w:style>
  <w:style w:type="paragraph" w:styleId="BodyText">
    <w:name w:val="Body Text"/>
    <w:basedOn w:val="Normal"/>
    <w:link w:val="BodyTextChar"/>
    <w:uiPriority w:val="1"/>
    <w:qFormat/>
    <w:rsid w:val="00024D0F"/>
    <w:pPr>
      <w:widowControl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024D0F"/>
    <w:rPr>
      <w:rFonts w:ascii="Calibri" w:eastAsia="Calibri" w:hAnsi="Calibri" w:cs="Calibri"/>
      <w:lang w:val="en-US"/>
    </w:rPr>
  </w:style>
  <w:style w:type="paragraph" w:customStyle="1" w:styleId="TableParagraph">
    <w:name w:val="Table Paragraph"/>
    <w:basedOn w:val="Normal"/>
    <w:uiPriority w:val="1"/>
    <w:qFormat/>
    <w:rsid w:val="00024D0F"/>
    <w:pPr>
      <w:widowControl w:val="0"/>
      <w:spacing w:line="249" w:lineRule="exact"/>
      <w:ind w:left="35"/>
    </w:pPr>
    <w:rPr>
      <w:rFonts w:ascii="Calibri" w:eastAsia="Calibri" w:hAnsi="Calibri" w:cs="Calibri"/>
      <w:sz w:val="22"/>
      <w:szCs w:val="22"/>
      <w:lang w:val="en-US"/>
    </w:rPr>
  </w:style>
  <w:style w:type="character" w:customStyle="1" w:styleId="Mention1">
    <w:name w:val="Mention1"/>
    <w:basedOn w:val="DefaultParagraphFont"/>
    <w:uiPriority w:val="99"/>
    <w:semiHidden/>
    <w:unhideWhenUsed/>
    <w:rsid w:val="00611094"/>
    <w:rPr>
      <w:color w:val="2B579A"/>
      <w:shd w:val="clear" w:color="auto" w:fill="E6E6E6"/>
    </w:rPr>
  </w:style>
  <w:style w:type="character" w:styleId="Mention">
    <w:name w:val="Mention"/>
    <w:basedOn w:val="DefaultParagraphFont"/>
    <w:uiPriority w:val="99"/>
    <w:semiHidden/>
    <w:unhideWhenUsed/>
    <w:rsid w:val="00450EDF"/>
    <w:rPr>
      <w:color w:val="2B579A"/>
      <w:shd w:val="clear" w:color="auto" w:fill="E6E6E6"/>
    </w:rPr>
  </w:style>
  <w:style w:type="character" w:styleId="UnresolvedMention">
    <w:name w:val="Unresolved Mention"/>
    <w:basedOn w:val="DefaultParagraphFont"/>
    <w:uiPriority w:val="99"/>
    <w:semiHidden/>
    <w:unhideWhenUsed/>
    <w:rsid w:val="00741052"/>
    <w:rPr>
      <w:color w:val="808080"/>
      <w:shd w:val="clear" w:color="auto" w:fill="E6E6E6"/>
    </w:rPr>
  </w:style>
  <w:style w:type="paragraph" w:customStyle="1" w:styleId="xmsonormal">
    <w:name w:val="x_msonormal"/>
    <w:basedOn w:val="Normal"/>
    <w:rsid w:val="00BD77B0"/>
    <w:rPr>
      <w:rFonts w:ascii="Calibri" w:eastAsiaTheme="minorHAnsi" w:hAnsi="Calibri" w:cs="Calibri"/>
      <w:sz w:val="22"/>
      <w:szCs w:val="22"/>
      <w:lang w:val="en-AU" w:eastAsia="en-AU"/>
    </w:rPr>
  </w:style>
  <w:style w:type="paragraph" w:customStyle="1" w:styleId="paragraph">
    <w:name w:val="paragraph"/>
    <w:basedOn w:val="Normal"/>
    <w:rsid w:val="00B176BA"/>
    <w:pPr>
      <w:spacing w:before="100" w:beforeAutospacing="1" w:after="100" w:afterAutospacing="1"/>
    </w:pPr>
    <w:rPr>
      <w:lang w:val="en-AU" w:eastAsia="en-AU"/>
    </w:rPr>
  </w:style>
  <w:style w:type="character" w:customStyle="1" w:styleId="normaltextrun">
    <w:name w:val="normaltextrun"/>
    <w:basedOn w:val="DefaultParagraphFont"/>
    <w:rsid w:val="00B176BA"/>
  </w:style>
  <w:style w:type="character" w:customStyle="1" w:styleId="eop">
    <w:name w:val="eop"/>
    <w:basedOn w:val="DefaultParagraphFont"/>
    <w:rsid w:val="00B176BA"/>
  </w:style>
  <w:style w:type="character" w:styleId="CommentReference">
    <w:name w:val="annotation reference"/>
    <w:basedOn w:val="DefaultParagraphFont"/>
    <w:uiPriority w:val="99"/>
    <w:semiHidden/>
    <w:unhideWhenUsed/>
    <w:rsid w:val="00AC555F"/>
    <w:rPr>
      <w:sz w:val="16"/>
      <w:szCs w:val="16"/>
    </w:rPr>
  </w:style>
  <w:style w:type="paragraph" w:styleId="CommentText">
    <w:name w:val="annotation text"/>
    <w:basedOn w:val="Normal"/>
    <w:link w:val="CommentTextChar"/>
    <w:uiPriority w:val="99"/>
    <w:unhideWhenUsed/>
    <w:rsid w:val="00AC555F"/>
    <w:rPr>
      <w:sz w:val="20"/>
      <w:szCs w:val="20"/>
    </w:rPr>
  </w:style>
  <w:style w:type="character" w:customStyle="1" w:styleId="CommentTextChar">
    <w:name w:val="Comment Text Char"/>
    <w:basedOn w:val="DefaultParagraphFont"/>
    <w:link w:val="CommentText"/>
    <w:uiPriority w:val="99"/>
    <w:rsid w:val="00AC555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C555F"/>
    <w:rPr>
      <w:b/>
      <w:bCs/>
    </w:rPr>
  </w:style>
  <w:style w:type="character" w:customStyle="1" w:styleId="CommentSubjectChar">
    <w:name w:val="Comment Subject Char"/>
    <w:basedOn w:val="CommentTextChar"/>
    <w:link w:val="CommentSubject"/>
    <w:uiPriority w:val="99"/>
    <w:semiHidden/>
    <w:rsid w:val="00AC555F"/>
    <w:rPr>
      <w:rFonts w:ascii="Times New Roman" w:eastAsia="Times New Roman" w:hAnsi="Times New Roman" w:cs="Times New Roman"/>
      <w:b/>
      <w:bCs/>
      <w:sz w:val="20"/>
      <w:szCs w:val="20"/>
      <w:lang w:val="en-GB"/>
    </w:rPr>
  </w:style>
  <w:style w:type="paragraph" w:styleId="Revision">
    <w:name w:val="Revision"/>
    <w:hidden/>
    <w:uiPriority w:val="99"/>
    <w:semiHidden/>
    <w:rsid w:val="00AC555F"/>
    <w:pPr>
      <w:spacing w:after="0"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44322D"/>
    <w:rPr>
      <w:b/>
      <w:bCs/>
    </w:rPr>
  </w:style>
  <w:style w:type="paragraph" w:customStyle="1" w:styleId="Default">
    <w:name w:val="Default"/>
    <w:rsid w:val="004B2391"/>
    <w:pPr>
      <w:autoSpaceDE w:val="0"/>
      <w:autoSpaceDN w:val="0"/>
      <w:adjustRightInd w:val="0"/>
      <w:spacing w:after="0" w:line="240" w:lineRule="auto"/>
    </w:pPr>
    <w:rPr>
      <w:rFonts w:ascii="Trebuchet MS" w:hAnsi="Trebuchet MS" w:cs="Trebuchet MS"/>
      <w:color w:val="000000"/>
      <w:sz w:val="24"/>
      <w:szCs w:val="24"/>
    </w:rPr>
  </w:style>
  <w:style w:type="paragraph" w:customStyle="1" w:styleId="Body">
    <w:name w:val="Body"/>
    <w:rsid w:val="003A501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353">
      <w:bodyDiv w:val="1"/>
      <w:marLeft w:val="0"/>
      <w:marRight w:val="0"/>
      <w:marTop w:val="0"/>
      <w:marBottom w:val="0"/>
      <w:divBdr>
        <w:top w:val="none" w:sz="0" w:space="0" w:color="auto"/>
        <w:left w:val="none" w:sz="0" w:space="0" w:color="auto"/>
        <w:bottom w:val="none" w:sz="0" w:space="0" w:color="auto"/>
        <w:right w:val="none" w:sz="0" w:space="0" w:color="auto"/>
      </w:divBdr>
    </w:div>
    <w:div w:id="145055244">
      <w:bodyDiv w:val="1"/>
      <w:marLeft w:val="0"/>
      <w:marRight w:val="0"/>
      <w:marTop w:val="0"/>
      <w:marBottom w:val="0"/>
      <w:divBdr>
        <w:top w:val="none" w:sz="0" w:space="0" w:color="auto"/>
        <w:left w:val="none" w:sz="0" w:space="0" w:color="auto"/>
        <w:bottom w:val="none" w:sz="0" w:space="0" w:color="auto"/>
        <w:right w:val="none" w:sz="0" w:space="0" w:color="auto"/>
      </w:divBdr>
    </w:div>
    <w:div w:id="158427771">
      <w:bodyDiv w:val="1"/>
      <w:marLeft w:val="0"/>
      <w:marRight w:val="0"/>
      <w:marTop w:val="0"/>
      <w:marBottom w:val="0"/>
      <w:divBdr>
        <w:top w:val="none" w:sz="0" w:space="0" w:color="auto"/>
        <w:left w:val="none" w:sz="0" w:space="0" w:color="auto"/>
        <w:bottom w:val="none" w:sz="0" w:space="0" w:color="auto"/>
        <w:right w:val="none" w:sz="0" w:space="0" w:color="auto"/>
      </w:divBdr>
    </w:div>
    <w:div w:id="167867313">
      <w:bodyDiv w:val="1"/>
      <w:marLeft w:val="0"/>
      <w:marRight w:val="0"/>
      <w:marTop w:val="0"/>
      <w:marBottom w:val="0"/>
      <w:divBdr>
        <w:top w:val="none" w:sz="0" w:space="0" w:color="auto"/>
        <w:left w:val="none" w:sz="0" w:space="0" w:color="auto"/>
        <w:bottom w:val="none" w:sz="0" w:space="0" w:color="auto"/>
        <w:right w:val="none" w:sz="0" w:space="0" w:color="auto"/>
      </w:divBdr>
    </w:div>
    <w:div w:id="177737605">
      <w:bodyDiv w:val="1"/>
      <w:marLeft w:val="0"/>
      <w:marRight w:val="0"/>
      <w:marTop w:val="0"/>
      <w:marBottom w:val="0"/>
      <w:divBdr>
        <w:top w:val="none" w:sz="0" w:space="0" w:color="auto"/>
        <w:left w:val="none" w:sz="0" w:space="0" w:color="auto"/>
        <w:bottom w:val="none" w:sz="0" w:space="0" w:color="auto"/>
        <w:right w:val="none" w:sz="0" w:space="0" w:color="auto"/>
      </w:divBdr>
    </w:div>
    <w:div w:id="190924987">
      <w:bodyDiv w:val="1"/>
      <w:marLeft w:val="0"/>
      <w:marRight w:val="0"/>
      <w:marTop w:val="0"/>
      <w:marBottom w:val="0"/>
      <w:divBdr>
        <w:top w:val="none" w:sz="0" w:space="0" w:color="auto"/>
        <w:left w:val="none" w:sz="0" w:space="0" w:color="auto"/>
        <w:bottom w:val="none" w:sz="0" w:space="0" w:color="auto"/>
        <w:right w:val="none" w:sz="0" w:space="0" w:color="auto"/>
      </w:divBdr>
    </w:div>
    <w:div w:id="269705246">
      <w:bodyDiv w:val="1"/>
      <w:marLeft w:val="0"/>
      <w:marRight w:val="0"/>
      <w:marTop w:val="0"/>
      <w:marBottom w:val="0"/>
      <w:divBdr>
        <w:top w:val="none" w:sz="0" w:space="0" w:color="auto"/>
        <w:left w:val="none" w:sz="0" w:space="0" w:color="auto"/>
        <w:bottom w:val="none" w:sz="0" w:space="0" w:color="auto"/>
        <w:right w:val="none" w:sz="0" w:space="0" w:color="auto"/>
      </w:divBdr>
    </w:div>
    <w:div w:id="318584316">
      <w:bodyDiv w:val="1"/>
      <w:marLeft w:val="0"/>
      <w:marRight w:val="0"/>
      <w:marTop w:val="0"/>
      <w:marBottom w:val="0"/>
      <w:divBdr>
        <w:top w:val="none" w:sz="0" w:space="0" w:color="auto"/>
        <w:left w:val="none" w:sz="0" w:space="0" w:color="auto"/>
        <w:bottom w:val="none" w:sz="0" w:space="0" w:color="auto"/>
        <w:right w:val="none" w:sz="0" w:space="0" w:color="auto"/>
      </w:divBdr>
    </w:div>
    <w:div w:id="420492880">
      <w:bodyDiv w:val="1"/>
      <w:marLeft w:val="0"/>
      <w:marRight w:val="0"/>
      <w:marTop w:val="0"/>
      <w:marBottom w:val="0"/>
      <w:divBdr>
        <w:top w:val="none" w:sz="0" w:space="0" w:color="auto"/>
        <w:left w:val="none" w:sz="0" w:space="0" w:color="auto"/>
        <w:bottom w:val="none" w:sz="0" w:space="0" w:color="auto"/>
        <w:right w:val="none" w:sz="0" w:space="0" w:color="auto"/>
      </w:divBdr>
    </w:div>
    <w:div w:id="440761696">
      <w:bodyDiv w:val="1"/>
      <w:marLeft w:val="0"/>
      <w:marRight w:val="0"/>
      <w:marTop w:val="0"/>
      <w:marBottom w:val="0"/>
      <w:divBdr>
        <w:top w:val="none" w:sz="0" w:space="0" w:color="auto"/>
        <w:left w:val="none" w:sz="0" w:space="0" w:color="auto"/>
        <w:bottom w:val="none" w:sz="0" w:space="0" w:color="auto"/>
        <w:right w:val="none" w:sz="0" w:space="0" w:color="auto"/>
      </w:divBdr>
    </w:div>
    <w:div w:id="462428633">
      <w:bodyDiv w:val="1"/>
      <w:marLeft w:val="0"/>
      <w:marRight w:val="0"/>
      <w:marTop w:val="0"/>
      <w:marBottom w:val="0"/>
      <w:divBdr>
        <w:top w:val="none" w:sz="0" w:space="0" w:color="auto"/>
        <w:left w:val="none" w:sz="0" w:space="0" w:color="auto"/>
        <w:bottom w:val="none" w:sz="0" w:space="0" w:color="auto"/>
        <w:right w:val="none" w:sz="0" w:space="0" w:color="auto"/>
      </w:divBdr>
    </w:div>
    <w:div w:id="484472326">
      <w:bodyDiv w:val="1"/>
      <w:marLeft w:val="0"/>
      <w:marRight w:val="0"/>
      <w:marTop w:val="0"/>
      <w:marBottom w:val="0"/>
      <w:divBdr>
        <w:top w:val="none" w:sz="0" w:space="0" w:color="auto"/>
        <w:left w:val="none" w:sz="0" w:space="0" w:color="auto"/>
        <w:bottom w:val="none" w:sz="0" w:space="0" w:color="auto"/>
        <w:right w:val="none" w:sz="0" w:space="0" w:color="auto"/>
      </w:divBdr>
    </w:div>
    <w:div w:id="522482291">
      <w:bodyDiv w:val="1"/>
      <w:marLeft w:val="0"/>
      <w:marRight w:val="0"/>
      <w:marTop w:val="0"/>
      <w:marBottom w:val="0"/>
      <w:divBdr>
        <w:top w:val="none" w:sz="0" w:space="0" w:color="auto"/>
        <w:left w:val="none" w:sz="0" w:space="0" w:color="auto"/>
        <w:bottom w:val="none" w:sz="0" w:space="0" w:color="auto"/>
        <w:right w:val="none" w:sz="0" w:space="0" w:color="auto"/>
      </w:divBdr>
    </w:div>
    <w:div w:id="552346660">
      <w:bodyDiv w:val="1"/>
      <w:marLeft w:val="0"/>
      <w:marRight w:val="0"/>
      <w:marTop w:val="0"/>
      <w:marBottom w:val="0"/>
      <w:divBdr>
        <w:top w:val="none" w:sz="0" w:space="0" w:color="auto"/>
        <w:left w:val="none" w:sz="0" w:space="0" w:color="auto"/>
        <w:bottom w:val="none" w:sz="0" w:space="0" w:color="auto"/>
        <w:right w:val="none" w:sz="0" w:space="0" w:color="auto"/>
      </w:divBdr>
    </w:div>
    <w:div w:id="553852033">
      <w:bodyDiv w:val="1"/>
      <w:marLeft w:val="0"/>
      <w:marRight w:val="0"/>
      <w:marTop w:val="0"/>
      <w:marBottom w:val="0"/>
      <w:divBdr>
        <w:top w:val="none" w:sz="0" w:space="0" w:color="auto"/>
        <w:left w:val="none" w:sz="0" w:space="0" w:color="auto"/>
        <w:bottom w:val="none" w:sz="0" w:space="0" w:color="auto"/>
        <w:right w:val="none" w:sz="0" w:space="0" w:color="auto"/>
      </w:divBdr>
    </w:div>
    <w:div w:id="556861527">
      <w:bodyDiv w:val="1"/>
      <w:marLeft w:val="0"/>
      <w:marRight w:val="0"/>
      <w:marTop w:val="0"/>
      <w:marBottom w:val="0"/>
      <w:divBdr>
        <w:top w:val="none" w:sz="0" w:space="0" w:color="auto"/>
        <w:left w:val="none" w:sz="0" w:space="0" w:color="auto"/>
        <w:bottom w:val="none" w:sz="0" w:space="0" w:color="auto"/>
        <w:right w:val="none" w:sz="0" w:space="0" w:color="auto"/>
      </w:divBdr>
    </w:div>
    <w:div w:id="590428979">
      <w:bodyDiv w:val="1"/>
      <w:marLeft w:val="0"/>
      <w:marRight w:val="0"/>
      <w:marTop w:val="0"/>
      <w:marBottom w:val="0"/>
      <w:divBdr>
        <w:top w:val="none" w:sz="0" w:space="0" w:color="auto"/>
        <w:left w:val="none" w:sz="0" w:space="0" w:color="auto"/>
        <w:bottom w:val="none" w:sz="0" w:space="0" w:color="auto"/>
        <w:right w:val="none" w:sz="0" w:space="0" w:color="auto"/>
      </w:divBdr>
    </w:div>
    <w:div w:id="605692156">
      <w:bodyDiv w:val="1"/>
      <w:marLeft w:val="0"/>
      <w:marRight w:val="0"/>
      <w:marTop w:val="0"/>
      <w:marBottom w:val="0"/>
      <w:divBdr>
        <w:top w:val="none" w:sz="0" w:space="0" w:color="auto"/>
        <w:left w:val="none" w:sz="0" w:space="0" w:color="auto"/>
        <w:bottom w:val="none" w:sz="0" w:space="0" w:color="auto"/>
        <w:right w:val="none" w:sz="0" w:space="0" w:color="auto"/>
      </w:divBdr>
    </w:div>
    <w:div w:id="727999783">
      <w:bodyDiv w:val="1"/>
      <w:marLeft w:val="0"/>
      <w:marRight w:val="0"/>
      <w:marTop w:val="0"/>
      <w:marBottom w:val="0"/>
      <w:divBdr>
        <w:top w:val="none" w:sz="0" w:space="0" w:color="auto"/>
        <w:left w:val="none" w:sz="0" w:space="0" w:color="auto"/>
        <w:bottom w:val="none" w:sz="0" w:space="0" w:color="auto"/>
        <w:right w:val="none" w:sz="0" w:space="0" w:color="auto"/>
      </w:divBdr>
    </w:div>
    <w:div w:id="783890441">
      <w:bodyDiv w:val="1"/>
      <w:marLeft w:val="0"/>
      <w:marRight w:val="0"/>
      <w:marTop w:val="0"/>
      <w:marBottom w:val="0"/>
      <w:divBdr>
        <w:top w:val="none" w:sz="0" w:space="0" w:color="auto"/>
        <w:left w:val="none" w:sz="0" w:space="0" w:color="auto"/>
        <w:bottom w:val="none" w:sz="0" w:space="0" w:color="auto"/>
        <w:right w:val="none" w:sz="0" w:space="0" w:color="auto"/>
      </w:divBdr>
    </w:div>
    <w:div w:id="807741239">
      <w:bodyDiv w:val="1"/>
      <w:marLeft w:val="0"/>
      <w:marRight w:val="0"/>
      <w:marTop w:val="0"/>
      <w:marBottom w:val="0"/>
      <w:divBdr>
        <w:top w:val="none" w:sz="0" w:space="0" w:color="auto"/>
        <w:left w:val="none" w:sz="0" w:space="0" w:color="auto"/>
        <w:bottom w:val="none" w:sz="0" w:space="0" w:color="auto"/>
        <w:right w:val="none" w:sz="0" w:space="0" w:color="auto"/>
      </w:divBdr>
    </w:div>
    <w:div w:id="868184048">
      <w:bodyDiv w:val="1"/>
      <w:marLeft w:val="0"/>
      <w:marRight w:val="0"/>
      <w:marTop w:val="0"/>
      <w:marBottom w:val="0"/>
      <w:divBdr>
        <w:top w:val="none" w:sz="0" w:space="0" w:color="auto"/>
        <w:left w:val="none" w:sz="0" w:space="0" w:color="auto"/>
        <w:bottom w:val="none" w:sz="0" w:space="0" w:color="auto"/>
        <w:right w:val="none" w:sz="0" w:space="0" w:color="auto"/>
      </w:divBdr>
    </w:div>
    <w:div w:id="930967233">
      <w:bodyDiv w:val="1"/>
      <w:marLeft w:val="0"/>
      <w:marRight w:val="0"/>
      <w:marTop w:val="0"/>
      <w:marBottom w:val="0"/>
      <w:divBdr>
        <w:top w:val="none" w:sz="0" w:space="0" w:color="auto"/>
        <w:left w:val="none" w:sz="0" w:space="0" w:color="auto"/>
        <w:bottom w:val="none" w:sz="0" w:space="0" w:color="auto"/>
        <w:right w:val="none" w:sz="0" w:space="0" w:color="auto"/>
      </w:divBdr>
    </w:div>
    <w:div w:id="934557285">
      <w:bodyDiv w:val="1"/>
      <w:marLeft w:val="0"/>
      <w:marRight w:val="0"/>
      <w:marTop w:val="0"/>
      <w:marBottom w:val="0"/>
      <w:divBdr>
        <w:top w:val="none" w:sz="0" w:space="0" w:color="auto"/>
        <w:left w:val="none" w:sz="0" w:space="0" w:color="auto"/>
        <w:bottom w:val="none" w:sz="0" w:space="0" w:color="auto"/>
        <w:right w:val="none" w:sz="0" w:space="0" w:color="auto"/>
      </w:divBdr>
      <w:divsChild>
        <w:div w:id="67963172">
          <w:marLeft w:val="0"/>
          <w:marRight w:val="0"/>
          <w:marTop w:val="0"/>
          <w:marBottom w:val="0"/>
          <w:divBdr>
            <w:top w:val="none" w:sz="0" w:space="0" w:color="auto"/>
            <w:left w:val="none" w:sz="0" w:space="0" w:color="auto"/>
            <w:bottom w:val="none" w:sz="0" w:space="0" w:color="auto"/>
            <w:right w:val="none" w:sz="0" w:space="0" w:color="auto"/>
          </w:divBdr>
        </w:div>
        <w:div w:id="361785928">
          <w:marLeft w:val="0"/>
          <w:marRight w:val="0"/>
          <w:marTop w:val="0"/>
          <w:marBottom w:val="0"/>
          <w:divBdr>
            <w:top w:val="none" w:sz="0" w:space="0" w:color="auto"/>
            <w:left w:val="none" w:sz="0" w:space="0" w:color="auto"/>
            <w:bottom w:val="none" w:sz="0" w:space="0" w:color="auto"/>
            <w:right w:val="none" w:sz="0" w:space="0" w:color="auto"/>
          </w:divBdr>
        </w:div>
        <w:div w:id="649292853">
          <w:marLeft w:val="0"/>
          <w:marRight w:val="0"/>
          <w:marTop w:val="0"/>
          <w:marBottom w:val="0"/>
          <w:divBdr>
            <w:top w:val="none" w:sz="0" w:space="0" w:color="auto"/>
            <w:left w:val="none" w:sz="0" w:space="0" w:color="auto"/>
            <w:bottom w:val="none" w:sz="0" w:space="0" w:color="auto"/>
            <w:right w:val="none" w:sz="0" w:space="0" w:color="auto"/>
          </w:divBdr>
        </w:div>
        <w:div w:id="655110361">
          <w:marLeft w:val="0"/>
          <w:marRight w:val="0"/>
          <w:marTop w:val="0"/>
          <w:marBottom w:val="0"/>
          <w:divBdr>
            <w:top w:val="none" w:sz="0" w:space="0" w:color="auto"/>
            <w:left w:val="none" w:sz="0" w:space="0" w:color="auto"/>
            <w:bottom w:val="none" w:sz="0" w:space="0" w:color="auto"/>
            <w:right w:val="none" w:sz="0" w:space="0" w:color="auto"/>
          </w:divBdr>
        </w:div>
        <w:div w:id="814448562">
          <w:marLeft w:val="0"/>
          <w:marRight w:val="0"/>
          <w:marTop w:val="0"/>
          <w:marBottom w:val="0"/>
          <w:divBdr>
            <w:top w:val="none" w:sz="0" w:space="0" w:color="auto"/>
            <w:left w:val="none" w:sz="0" w:space="0" w:color="auto"/>
            <w:bottom w:val="none" w:sz="0" w:space="0" w:color="auto"/>
            <w:right w:val="none" w:sz="0" w:space="0" w:color="auto"/>
          </w:divBdr>
        </w:div>
        <w:div w:id="914634554">
          <w:marLeft w:val="0"/>
          <w:marRight w:val="0"/>
          <w:marTop w:val="0"/>
          <w:marBottom w:val="0"/>
          <w:divBdr>
            <w:top w:val="none" w:sz="0" w:space="0" w:color="auto"/>
            <w:left w:val="none" w:sz="0" w:space="0" w:color="auto"/>
            <w:bottom w:val="none" w:sz="0" w:space="0" w:color="auto"/>
            <w:right w:val="none" w:sz="0" w:space="0" w:color="auto"/>
          </w:divBdr>
        </w:div>
        <w:div w:id="978025819">
          <w:marLeft w:val="0"/>
          <w:marRight w:val="0"/>
          <w:marTop w:val="0"/>
          <w:marBottom w:val="0"/>
          <w:divBdr>
            <w:top w:val="none" w:sz="0" w:space="0" w:color="auto"/>
            <w:left w:val="none" w:sz="0" w:space="0" w:color="auto"/>
            <w:bottom w:val="none" w:sz="0" w:space="0" w:color="auto"/>
            <w:right w:val="none" w:sz="0" w:space="0" w:color="auto"/>
          </w:divBdr>
        </w:div>
        <w:div w:id="1171531841">
          <w:marLeft w:val="0"/>
          <w:marRight w:val="0"/>
          <w:marTop w:val="0"/>
          <w:marBottom w:val="0"/>
          <w:divBdr>
            <w:top w:val="none" w:sz="0" w:space="0" w:color="auto"/>
            <w:left w:val="none" w:sz="0" w:space="0" w:color="auto"/>
            <w:bottom w:val="none" w:sz="0" w:space="0" w:color="auto"/>
            <w:right w:val="none" w:sz="0" w:space="0" w:color="auto"/>
          </w:divBdr>
          <w:divsChild>
            <w:div w:id="109203637">
              <w:marLeft w:val="0"/>
              <w:marRight w:val="0"/>
              <w:marTop w:val="0"/>
              <w:marBottom w:val="0"/>
              <w:divBdr>
                <w:top w:val="none" w:sz="0" w:space="0" w:color="auto"/>
                <w:left w:val="none" w:sz="0" w:space="0" w:color="auto"/>
                <w:bottom w:val="none" w:sz="0" w:space="0" w:color="auto"/>
                <w:right w:val="none" w:sz="0" w:space="0" w:color="auto"/>
              </w:divBdr>
            </w:div>
            <w:div w:id="178391399">
              <w:marLeft w:val="0"/>
              <w:marRight w:val="0"/>
              <w:marTop w:val="0"/>
              <w:marBottom w:val="0"/>
              <w:divBdr>
                <w:top w:val="none" w:sz="0" w:space="0" w:color="auto"/>
                <w:left w:val="none" w:sz="0" w:space="0" w:color="auto"/>
                <w:bottom w:val="none" w:sz="0" w:space="0" w:color="auto"/>
                <w:right w:val="none" w:sz="0" w:space="0" w:color="auto"/>
              </w:divBdr>
            </w:div>
            <w:div w:id="190651218">
              <w:marLeft w:val="0"/>
              <w:marRight w:val="0"/>
              <w:marTop w:val="0"/>
              <w:marBottom w:val="0"/>
              <w:divBdr>
                <w:top w:val="none" w:sz="0" w:space="0" w:color="auto"/>
                <w:left w:val="none" w:sz="0" w:space="0" w:color="auto"/>
                <w:bottom w:val="none" w:sz="0" w:space="0" w:color="auto"/>
                <w:right w:val="none" w:sz="0" w:space="0" w:color="auto"/>
              </w:divBdr>
            </w:div>
            <w:div w:id="253590869">
              <w:marLeft w:val="0"/>
              <w:marRight w:val="0"/>
              <w:marTop w:val="0"/>
              <w:marBottom w:val="0"/>
              <w:divBdr>
                <w:top w:val="none" w:sz="0" w:space="0" w:color="auto"/>
                <w:left w:val="none" w:sz="0" w:space="0" w:color="auto"/>
                <w:bottom w:val="none" w:sz="0" w:space="0" w:color="auto"/>
                <w:right w:val="none" w:sz="0" w:space="0" w:color="auto"/>
              </w:divBdr>
            </w:div>
            <w:div w:id="437867627">
              <w:marLeft w:val="0"/>
              <w:marRight w:val="0"/>
              <w:marTop w:val="0"/>
              <w:marBottom w:val="0"/>
              <w:divBdr>
                <w:top w:val="none" w:sz="0" w:space="0" w:color="auto"/>
                <w:left w:val="none" w:sz="0" w:space="0" w:color="auto"/>
                <w:bottom w:val="none" w:sz="0" w:space="0" w:color="auto"/>
                <w:right w:val="none" w:sz="0" w:space="0" w:color="auto"/>
              </w:divBdr>
            </w:div>
            <w:div w:id="571353135">
              <w:marLeft w:val="0"/>
              <w:marRight w:val="0"/>
              <w:marTop w:val="0"/>
              <w:marBottom w:val="0"/>
              <w:divBdr>
                <w:top w:val="none" w:sz="0" w:space="0" w:color="auto"/>
                <w:left w:val="none" w:sz="0" w:space="0" w:color="auto"/>
                <w:bottom w:val="none" w:sz="0" w:space="0" w:color="auto"/>
                <w:right w:val="none" w:sz="0" w:space="0" w:color="auto"/>
              </w:divBdr>
            </w:div>
            <w:div w:id="606079258">
              <w:marLeft w:val="0"/>
              <w:marRight w:val="0"/>
              <w:marTop w:val="0"/>
              <w:marBottom w:val="0"/>
              <w:divBdr>
                <w:top w:val="none" w:sz="0" w:space="0" w:color="auto"/>
                <w:left w:val="none" w:sz="0" w:space="0" w:color="auto"/>
                <w:bottom w:val="none" w:sz="0" w:space="0" w:color="auto"/>
                <w:right w:val="none" w:sz="0" w:space="0" w:color="auto"/>
              </w:divBdr>
            </w:div>
            <w:div w:id="672148014">
              <w:marLeft w:val="0"/>
              <w:marRight w:val="0"/>
              <w:marTop w:val="0"/>
              <w:marBottom w:val="0"/>
              <w:divBdr>
                <w:top w:val="none" w:sz="0" w:space="0" w:color="auto"/>
                <w:left w:val="none" w:sz="0" w:space="0" w:color="auto"/>
                <w:bottom w:val="none" w:sz="0" w:space="0" w:color="auto"/>
                <w:right w:val="none" w:sz="0" w:space="0" w:color="auto"/>
              </w:divBdr>
            </w:div>
            <w:div w:id="771358912">
              <w:marLeft w:val="0"/>
              <w:marRight w:val="0"/>
              <w:marTop w:val="0"/>
              <w:marBottom w:val="0"/>
              <w:divBdr>
                <w:top w:val="none" w:sz="0" w:space="0" w:color="auto"/>
                <w:left w:val="none" w:sz="0" w:space="0" w:color="auto"/>
                <w:bottom w:val="none" w:sz="0" w:space="0" w:color="auto"/>
                <w:right w:val="none" w:sz="0" w:space="0" w:color="auto"/>
              </w:divBdr>
            </w:div>
            <w:div w:id="781849609">
              <w:marLeft w:val="0"/>
              <w:marRight w:val="0"/>
              <w:marTop w:val="0"/>
              <w:marBottom w:val="0"/>
              <w:divBdr>
                <w:top w:val="none" w:sz="0" w:space="0" w:color="auto"/>
                <w:left w:val="none" w:sz="0" w:space="0" w:color="auto"/>
                <w:bottom w:val="none" w:sz="0" w:space="0" w:color="auto"/>
                <w:right w:val="none" w:sz="0" w:space="0" w:color="auto"/>
              </w:divBdr>
            </w:div>
            <w:div w:id="802843762">
              <w:marLeft w:val="0"/>
              <w:marRight w:val="0"/>
              <w:marTop w:val="0"/>
              <w:marBottom w:val="0"/>
              <w:divBdr>
                <w:top w:val="none" w:sz="0" w:space="0" w:color="auto"/>
                <w:left w:val="none" w:sz="0" w:space="0" w:color="auto"/>
                <w:bottom w:val="none" w:sz="0" w:space="0" w:color="auto"/>
                <w:right w:val="none" w:sz="0" w:space="0" w:color="auto"/>
              </w:divBdr>
            </w:div>
            <w:div w:id="892497195">
              <w:marLeft w:val="0"/>
              <w:marRight w:val="0"/>
              <w:marTop w:val="0"/>
              <w:marBottom w:val="0"/>
              <w:divBdr>
                <w:top w:val="none" w:sz="0" w:space="0" w:color="auto"/>
                <w:left w:val="none" w:sz="0" w:space="0" w:color="auto"/>
                <w:bottom w:val="none" w:sz="0" w:space="0" w:color="auto"/>
                <w:right w:val="none" w:sz="0" w:space="0" w:color="auto"/>
              </w:divBdr>
            </w:div>
            <w:div w:id="903445325">
              <w:marLeft w:val="0"/>
              <w:marRight w:val="0"/>
              <w:marTop w:val="0"/>
              <w:marBottom w:val="0"/>
              <w:divBdr>
                <w:top w:val="none" w:sz="0" w:space="0" w:color="auto"/>
                <w:left w:val="none" w:sz="0" w:space="0" w:color="auto"/>
                <w:bottom w:val="none" w:sz="0" w:space="0" w:color="auto"/>
                <w:right w:val="none" w:sz="0" w:space="0" w:color="auto"/>
              </w:divBdr>
            </w:div>
            <w:div w:id="1143280623">
              <w:marLeft w:val="0"/>
              <w:marRight w:val="0"/>
              <w:marTop w:val="0"/>
              <w:marBottom w:val="0"/>
              <w:divBdr>
                <w:top w:val="none" w:sz="0" w:space="0" w:color="auto"/>
                <w:left w:val="none" w:sz="0" w:space="0" w:color="auto"/>
                <w:bottom w:val="none" w:sz="0" w:space="0" w:color="auto"/>
                <w:right w:val="none" w:sz="0" w:space="0" w:color="auto"/>
              </w:divBdr>
            </w:div>
            <w:div w:id="1249850225">
              <w:marLeft w:val="0"/>
              <w:marRight w:val="0"/>
              <w:marTop w:val="0"/>
              <w:marBottom w:val="0"/>
              <w:divBdr>
                <w:top w:val="none" w:sz="0" w:space="0" w:color="auto"/>
                <w:left w:val="none" w:sz="0" w:space="0" w:color="auto"/>
                <w:bottom w:val="none" w:sz="0" w:space="0" w:color="auto"/>
                <w:right w:val="none" w:sz="0" w:space="0" w:color="auto"/>
              </w:divBdr>
            </w:div>
            <w:div w:id="1283803850">
              <w:marLeft w:val="0"/>
              <w:marRight w:val="0"/>
              <w:marTop w:val="0"/>
              <w:marBottom w:val="0"/>
              <w:divBdr>
                <w:top w:val="none" w:sz="0" w:space="0" w:color="auto"/>
                <w:left w:val="none" w:sz="0" w:space="0" w:color="auto"/>
                <w:bottom w:val="none" w:sz="0" w:space="0" w:color="auto"/>
                <w:right w:val="none" w:sz="0" w:space="0" w:color="auto"/>
              </w:divBdr>
            </w:div>
            <w:div w:id="1325933741">
              <w:marLeft w:val="0"/>
              <w:marRight w:val="0"/>
              <w:marTop w:val="0"/>
              <w:marBottom w:val="0"/>
              <w:divBdr>
                <w:top w:val="none" w:sz="0" w:space="0" w:color="auto"/>
                <w:left w:val="none" w:sz="0" w:space="0" w:color="auto"/>
                <w:bottom w:val="none" w:sz="0" w:space="0" w:color="auto"/>
                <w:right w:val="none" w:sz="0" w:space="0" w:color="auto"/>
              </w:divBdr>
            </w:div>
            <w:div w:id="1563180050">
              <w:marLeft w:val="0"/>
              <w:marRight w:val="0"/>
              <w:marTop w:val="0"/>
              <w:marBottom w:val="0"/>
              <w:divBdr>
                <w:top w:val="none" w:sz="0" w:space="0" w:color="auto"/>
                <w:left w:val="none" w:sz="0" w:space="0" w:color="auto"/>
                <w:bottom w:val="none" w:sz="0" w:space="0" w:color="auto"/>
                <w:right w:val="none" w:sz="0" w:space="0" w:color="auto"/>
              </w:divBdr>
            </w:div>
            <w:div w:id="1718242808">
              <w:marLeft w:val="0"/>
              <w:marRight w:val="0"/>
              <w:marTop w:val="0"/>
              <w:marBottom w:val="0"/>
              <w:divBdr>
                <w:top w:val="none" w:sz="0" w:space="0" w:color="auto"/>
                <w:left w:val="none" w:sz="0" w:space="0" w:color="auto"/>
                <w:bottom w:val="none" w:sz="0" w:space="0" w:color="auto"/>
                <w:right w:val="none" w:sz="0" w:space="0" w:color="auto"/>
              </w:divBdr>
            </w:div>
            <w:div w:id="1783647508">
              <w:marLeft w:val="0"/>
              <w:marRight w:val="0"/>
              <w:marTop w:val="0"/>
              <w:marBottom w:val="0"/>
              <w:divBdr>
                <w:top w:val="none" w:sz="0" w:space="0" w:color="auto"/>
                <w:left w:val="none" w:sz="0" w:space="0" w:color="auto"/>
                <w:bottom w:val="none" w:sz="0" w:space="0" w:color="auto"/>
                <w:right w:val="none" w:sz="0" w:space="0" w:color="auto"/>
              </w:divBdr>
            </w:div>
          </w:divsChild>
        </w:div>
        <w:div w:id="1173454070">
          <w:marLeft w:val="0"/>
          <w:marRight w:val="0"/>
          <w:marTop w:val="0"/>
          <w:marBottom w:val="0"/>
          <w:divBdr>
            <w:top w:val="none" w:sz="0" w:space="0" w:color="auto"/>
            <w:left w:val="none" w:sz="0" w:space="0" w:color="auto"/>
            <w:bottom w:val="none" w:sz="0" w:space="0" w:color="auto"/>
            <w:right w:val="none" w:sz="0" w:space="0" w:color="auto"/>
          </w:divBdr>
        </w:div>
        <w:div w:id="1261984489">
          <w:marLeft w:val="0"/>
          <w:marRight w:val="0"/>
          <w:marTop w:val="0"/>
          <w:marBottom w:val="0"/>
          <w:divBdr>
            <w:top w:val="none" w:sz="0" w:space="0" w:color="auto"/>
            <w:left w:val="none" w:sz="0" w:space="0" w:color="auto"/>
            <w:bottom w:val="none" w:sz="0" w:space="0" w:color="auto"/>
            <w:right w:val="none" w:sz="0" w:space="0" w:color="auto"/>
          </w:divBdr>
        </w:div>
        <w:div w:id="1328510832">
          <w:marLeft w:val="0"/>
          <w:marRight w:val="0"/>
          <w:marTop w:val="0"/>
          <w:marBottom w:val="0"/>
          <w:divBdr>
            <w:top w:val="none" w:sz="0" w:space="0" w:color="auto"/>
            <w:left w:val="none" w:sz="0" w:space="0" w:color="auto"/>
            <w:bottom w:val="none" w:sz="0" w:space="0" w:color="auto"/>
            <w:right w:val="none" w:sz="0" w:space="0" w:color="auto"/>
          </w:divBdr>
        </w:div>
        <w:div w:id="1350987469">
          <w:marLeft w:val="0"/>
          <w:marRight w:val="0"/>
          <w:marTop w:val="0"/>
          <w:marBottom w:val="0"/>
          <w:divBdr>
            <w:top w:val="none" w:sz="0" w:space="0" w:color="auto"/>
            <w:left w:val="none" w:sz="0" w:space="0" w:color="auto"/>
            <w:bottom w:val="none" w:sz="0" w:space="0" w:color="auto"/>
            <w:right w:val="none" w:sz="0" w:space="0" w:color="auto"/>
          </w:divBdr>
        </w:div>
        <w:div w:id="1672835757">
          <w:marLeft w:val="0"/>
          <w:marRight w:val="0"/>
          <w:marTop w:val="0"/>
          <w:marBottom w:val="0"/>
          <w:divBdr>
            <w:top w:val="none" w:sz="0" w:space="0" w:color="auto"/>
            <w:left w:val="none" w:sz="0" w:space="0" w:color="auto"/>
            <w:bottom w:val="none" w:sz="0" w:space="0" w:color="auto"/>
            <w:right w:val="none" w:sz="0" w:space="0" w:color="auto"/>
          </w:divBdr>
        </w:div>
        <w:div w:id="1885673664">
          <w:marLeft w:val="0"/>
          <w:marRight w:val="0"/>
          <w:marTop w:val="0"/>
          <w:marBottom w:val="0"/>
          <w:divBdr>
            <w:top w:val="none" w:sz="0" w:space="0" w:color="auto"/>
            <w:left w:val="none" w:sz="0" w:space="0" w:color="auto"/>
            <w:bottom w:val="none" w:sz="0" w:space="0" w:color="auto"/>
            <w:right w:val="none" w:sz="0" w:space="0" w:color="auto"/>
          </w:divBdr>
        </w:div>
        <w:div w:id="1922525416">
          <w:marLeft w:val="0"/>
          <w:marRight w:val="0"/>
          <w:marTop w:val="0"/>
          <w:marBottom w:val="0"/>
          <w:divBdr>
            <w:top w:val="none" w:sz="0" w:space="0" w:color="auto"/>
            <w:left w:val="none" w:sz="0" w:space="0" w:color="auto"/>
            <w:bottom w:val="none" w:sz="0" w:space="0" w:color="auto"/>
            <w:right w:val="none" w:sz="0" w:space="0" w:color="auto"/>
          </w:divBdr>
        </w:div>
        <w:div w:id="2083019462">
          <w:marLeft w:val="0"/>
          <w:marRight w:val="0"/>
          <w:marTop w:val="0"/>
          <w:marBottom w:val="0"/>
          <w:divBdr>
            <w:top w:val="none" w:sz="0" w:space="0" w:color="auto"/>
            <w:left w:val="none" w:sz="0" w:space="0" w:color="auto"/>
            <w:bottom w:val="none" w:sz="0" w:space="0" w:color="auto"/>
            <w:right w:val="none" w:sz="0" w:space="0" w:color="auto"/>
          </w:divBdr>
        </w:div>
        <w:div w:id="2083678209">
          <w:marLeft w:val="0"/>
          <w:marRight w:val="0"/>
          <w:marTop w:val="0"/>
          <w:marBottom w:val="0"/>
          <w:divBdr>
            <w:top w:val="none" w:sz="0" w:space="0" w:color="auto"/>
            <w:left w:val="none" w:sz="0" w:space="0" w:color="auto"/>
            <w:bottom w:val="none" w:sz="0" w:space="0" w:color="auto"/>
            <w:right w:val="none" w:sz="0" w:space="0" w:color="auto"/>
          </w:divBdr>
          <w:divsChild>
            <w:div w:id="699360461">
              <w:marLeft w:val="0"/>
              <w:marRight w:val="0"/>
              <w:marTop w:val="0"/>
              <w:marBottom w:val="0"/>
              <w:divBdr>
                <w:top w:val="none" w:sz="0" w:space="0" w:color="auto"/>
                <w:left w:val="none" w:sz="0" w:space="0" w:color="auto"/>
                <w:bottom w:val="none" w:sz="0" w:space="0" w:color="auto"/>
                <w:right w:val="none" w:sz="0" w:space="0" w:color="auto"/>
              </w:divBdr>
            </w:div>
            <w:div w:id="1004480624">
              <w:marLeft w:val="0"/>
              <w:marRight w:val="0"/>
              <w:marTop w:val="0"/>
              <w:marBottom w:val="0"/>
              <w:divBdr>
                <w:top w:val="none" w:sz="0" w:space="0" w:color="auto"/>
                <w:left w:val="none" w:sz="0" w:space="0" w:color="auto"/>
                <w:bottom w:val="none" w:sz="0" w:space="0" w:color="auto"/>
                <w:right w:val="none" w:sz="0" w:space="0" w:color="auto"/>
              </w:divBdr>
            </w:div>
            <w:div w:id="1155806318">
              <w:marLeft w:val="0"/>
              <w:marRight w:val="0"/>
              <w:marTop w:val="0"/>
              <w:marBottom w:val="0"/>
              <w:divBdr>
                <w:top w:val="none" w:sz="0" w:space="0" w:color="auto"/>
                <w:left w:val="none" w:sz="0" w:space="0" w:color="auto"/>
                <w:bottom w:val="none" w:sz="0" w:space="0" w:color="auto"/>
                <w:right w:val="none" w:sz="0" w:space="0" w:color="auto"/>
              </w:divBdr>
            </w:div>
            <w:div w:id="1318260771">
              <w:marLeft w:val="0"/>
              <w:marRight w:val="0"/>
              <w:marTop w:val="0"/>
              <w:marBottom w:val="0"/>
              <w:divBdr>
                <w:top w:val="none" w:sz="0" w:space="0" w:color="auto"/>
                <w:left w:val="none" w:sz="0" w:space="0" w:color="auto"/>
                <w:bottom w:val="none" w:sz="0" w:space="0" w:color="auto"/>
                <w:right w:val="none" w:sz="0" w:space="0" w:color="auto"/>
              </w:divBdr>
            </w:div>
            <w:div w:id="1335454780">
              <w:marLeft w:val="0"/>
              <w:marRight w:val="0"/>
              <w:marTop w:val="0"/>
              <w:marBottom w:val="0"/>
              <w:divBdr>
                <w:top w:val="none" w:sz="0" w:space="0" w:color="auto"/>
                <w:left w:val="none" w:sz="0" w:space="0" w:color="auto"/>
                <w:bottom w:val="none" w:sz="0" w:space="0" w:color="auto"/>
                <w:right w:val="none" w:sz="0" w:space="0" w:color="auto"/>
              </w:divBdr>
            </w:div>
            <w:div w:id="1542328101">
              <w:marLeft w:val="0"/>
              <w:marRight w:val="0"/>
              <w:marTop w:val="0"/>
              <w:marBottom w:val="0"/>
              <w:divBdr>
                <w:top w:val="none" w:sz="0" w:space="0" w:color="auto"/>
                <w:left w:val="none" w:sz="0" w:space="0" w:color="auto"/>
                <w:bottom w:val="none" w:sz="0" w:space="0" w:color="auto"/>
                <w:right w:val="none" w:sz="0" w:space="0" w:color="auto"/>
              </w:divBdr>
            </w:div>
            <w:div w:id="1674651168">
              <w:marLeft w:val="0"/>
              <w:marRight w:val="0"/>
              <w:marTop w:val="0"/>
              <w:marBottom w:val="0"/>
              <w:divBdr>
                <w:top w:val="none" w:sz="0" w:space="0" w:color="auto"/>
                <w:left w:val="none" w:sz="0" w:space="0" w:color="auto"/>
                <w:bottom w:val="none" w:sz="0" w:space="0" w:color="auto"/>
                <w:right w:val="none" w:sz="0" w:space="0" w:color="auto"/>
              </w:divBdr>
            </w:div>
            <w:div w:id="1786805176">
              <w:marLeft w:val="0"/>
              <w:marRight w:val="0"/>
              <w:marTop w:val="0"/>
              <w:marBottom w:val="0"/>
              <w:divBdr>
                <w:top w:val="none" w:sz="0" w:space="0" w:color="auto"/>
                <w:left w:val="none" w:sz="0" w:space="0" w:color="auto"/>
                <w:bottom w:val="none" w:sz="0" w:space="0" w:color="auto"/>
                <w:right w:val="none" w:sz="0" w:space="0" w:color="auto"/>
              </w:divBdr>
            </w:div>
            <w:div w:id="1806773461">
              <w:marLeft w:val="0"/>
              <w:marRight w:val="0"/>
              <w:marTop w:val="0"/>
              <w:marBottom w:val="0"/>
              <w:divBdr>
                <w:top w:val="none" w:sz="0" w:space="0" w:color="auto"/>
                <w:left w:val="none" w:sz="0" w:space="0" w:color="auto"/>
                <w:bottom w:val="none" w:sz="0" w:space="0" w:color="auto"/>
                <w:right w:val="none" w:sz="0" w:space="0" w:color="auto"/>
              </w:divBdr>
            </w:div>
            <w:div w:id="1873415834">
              <w:marLeft w:val="0"/>
              <w:marRight w:val="0"/>
              <w:marTop w:val="0"/>
              <w:marBottom w:val="0"/>
              <w:divBdr>
                <w:top w:val="none" w:sz="0" w:space="0" w:color="auto"/>
                <w:left w:val="none" w:sz="0" w:space="0" w:color="auto"/>
                <w:bottom w:val="none" w:sz="0" w:space="0" w:color="auto"/>
                <w:right w:val="none" w:sz="0" w:space="0" w:color="auto"/>
              </w:divBdr>
            </w:div>
            <w:div w:id="1881700730">
              <w:marLeft w:val="0"/>
              <w:marRight w:val="0"/>
              <w:marTop w:val="0"/>
              <w:marBottom w:val="0"/>
              <w:divBdr>
                <w:top w:val="none" w:sz="0" w:space="0" w:color="auto"/>
                <w:left w:val="none" w:sz="0" w:space="0" w:color="auto"/>
                <w:bottom w:val="none" w:sz="0" w:space="0" w:color="auto"/>
                <w:right w:val="none" w:sz="0" w:space="0" w:color="auto"/>
              </w:divBdr>
            </w:div>
            <w:div w:id="2115199465">
              <w:marLeft w:val="0"/>
              <w:marRight w:val="0"/>
              <w:marTop w:val="0"/>
              <w:marBottom w:val="0"/>
              <w:divBdr>
                <w:top w:val="none" w:sz="0" w:space="0" w:color="auto"/>
                <w:left w:val="none" w:sz="0" w:space="0" w:color="auto"/>
                <w:bottom w:val="none" w:sz="0" w:space="0" w:color="auto"/>
                <w:right w:val="none" w:sz="0" w:space="0" w:color="auto"/>
              </w:divBdr>
            </w:div>
          </w:divsChild>
        </w:div>
        <w:div w:id="2121291640">
          <w:marLeft w:val="0"/>
          <w:marRight w:val="0"/>
          <w:marTop w:val="0"/>
          <w:marBottom w:val="0"/>
          <w:divBdr>
            <w:top w:val="none" w:sz="0" w:space="0" w:color="auto"/>
            <w:left w:val="none" w:sz="0" w:space="0" w:color="auto"/>
            <w:bottom w:val="none" w:sz="0" w:space="0" w:color="auto"/>
            <w:right w:val="none" w:sz="0" w:space="0" w:color="auto"/>
          </w:divBdr>
        </w:div>
      </w:divsChild>
    </w:div>
    <w:div w:id="936988190">
      <w:bodyDiv w:val="1"/>
      <w:marLeft w:val="0"/>
      <w:marRight w:val="0"/>
      <w:marTop w:val="0"/>
      <w:marBottom w:val="0"/>
      <w:divBdr>
        <w:top w:val="none" w:sz="0" w:space="0" w:color="auto"/>
        <w:left w:val="none" w:sz="0" w:space="0" w:color="auto"/>
        <w:bottom w:val="none" w:sz="0" w:space="0" w:color="auto"/>
        <w:right w:val="none" w:sz="0" w:space="0" w:color="auto"/>
      </w:divBdr>
      <w:divsChild>
        <w:div w:id="49814952">
          <w:marLeft w:val="0"/>
          <w:marRight w:val="0"/>
          <w:marTop w:val="0"/>
          <w:marBottom w:val="0"/>
          <w:divBdr>
            <w:top w:val="none" w:sz="0" w:space="0" w:color="auto"/>
            <w:left w:val="none" w:sz="0" w:space="0" w:color="auto"/>
            <w:bottom w:val="none" w:sz="0" w:space="0" w:color="auto"/>
            <w:right w:val="none" w:sz="0" w:space="0" w:color="auto"/>
          </w:divBdr>
        </w:div>
        <w:div w:id="834153941">
          <w:marLeft w:val="0"/>
          <w:marRight w:val="0"/>
          <w:marTop w:val="0"/>
          <w:marBottom w:val="0"/>
          <w:divBdr>
            <w:top w:val="none" w:sz="0" w:space="0" w:color="auto"/>
            <w:left w:val="none" w:sz="0" w:space="0" w:color="auto"/>
            <w:bottom w:val="none" w:sz="0" w:space="0" w:color="auto"/>
            <w:right w:val="none" w:sz="0" w:space="0" w:color="auto"/>
          </w:divBdr>
        </w:div>
        <w:div w:id="920721266">
          <w:marLeft w:val="0"/>
          <w:marRight w:val="0"/>
          <w:marTop w:val="0"/>
          <w:marBottom w:val="0"/>
          <w:divBdr>
            <w:top w:val="none" w:sz="0" w:space="0" w:color="auto"/>
            <w:left w:val="none" w:sz="0" w:space="0" w:color="auto"/>
            <w:bottom w:val="none" w:sz="0" w:space="0" w:color="auto"/>
            <w:right w:val="none" w:sz="0" w:space="0" w:color="auto"/>
          </w:divBdr>
        </w:div>
        <w:div w:id="1267737644">
          <w:marLeft w:val="0"/>
          <w:marRight w:val="0"/>
          <w:marTop w:val="0"/>
          <w:marBottom w:val="0"/>
          <w:divBdr>
            <w:top w:val="none" w:sz="0" w:space="0" w:color="auto"/>
            <w:left w:val="none" w:sz="0" w:space="0" w:color="auto"/>
            <w:bottom w:val="none" w:sz="0" w:space="0" w:color="auto"/>
            <w:right w:val="none" w:sz="0" w:space="0" w:color="auto"/>
          </w:divBdr>
        </w:div>
        <w:div w:id="1459958553">
          <w:marLeft w:val="0"/>
          <w:marRight w:val="0"/>
          <w:marTop w:val="0"/>
          <w:marBottom w:val="0"/>
          <w:divBdr>
            <w:top w:val="none" w:sz="0" w:space="0" w:color="auto"/>
            <w:left w:val="none" w:sz="0" w:space="0" w:color="auto"/>
            <w:bottom w:val="none" w:sz="0" w:space="0" w:color="auto"/>
            <w:right w:val="none" w:sz="0" w:space="0" w:color="auto"/>
          </w:divBdr>
        </w:div>
        <w:div w:id="1668241202">
          <w:marLeft w:val="0"/>
          <w:marRight w:val="0"/>
          <w:marTop w:val="0"/>
          <w:marBottom w:val="0"/>
          <w:divBdr>
            <w:top w:val="none" w:sz="0" w:space="0" w:color="auto"/>
            <w:left w:val="none" w:sz="0" w:space="0" w:color="auto"/>
            <w:bottom w:val="none" w:sz="0" w:space="0" w:color="auto"/>
            <w:right w:val="none" w:sz="0" w:space="0" w:color="auto"/>
          </w:divBdr>
        </w:div>
      </w:divsChild>
    </w:div>
    <w:div w:id="958073516">
      <w:bodyDiv w:val="1"/>
      <w:marLeft w:val="0"/>
      <w:marRight w:val="0"/>
      <w:marTop w:val="0"/>
      <w:marBottom w:val="0"/>
      <w:divBdr>
        <w:top w:val="none" w:sz="0" w:space="0" w:color="auto"/>
        <w:left w:val="none" w:sz="0" w:space="0" w:color="auto"/>
        <w:bottom w:val="none" w:sz="0" w:space="0" w:color="auto"/>
        <w:right w:val="none" w:sz="0" w:space="0" w:color="auto"/>
      </w:divBdr>
      <w:divsChild>
        <w:div w:id="58872225">
          <w:marLeft w:val="0"/>
          <w:marRight w:val="0"/>
          <w:marTop w:val="0"/>
          <w:marBottom w:val="0"/>
          <w:divBdr>
            <w:top w:val="none" w:sz="0" w:space="0" w:color="auto"/>
            <w:left w:val="none" w:sz="0" w:space="0" w:color="auto"/>
            <w:bottom w:val="none" w:sz="0" w:space="0" w:color="auto"/>
            <w:right w:val="none" w:sz="0" w:space="0" w:color="auto"/>
          </w:divBdr>
        </w:div>
        <w:div w:id="451633654">
          <w:marLeft w:val="0"/>
          <w:marRight w:val="0"/>
          <w:marTop w:val="0"/>
          <w:marBottom w:val="0"/>
          <w:divBdr>
            <w:top w:val="none" w:sz="0" w:space="0" w:color="auto"/>
            <w:left w:val="none" w:sz="0" w:space="0" w:color="auto"/>
            <w:bottom w:val="none" w:sz="0" w:space="0" w:color="auto"/>
            <w:right w:val="none" w:sz="0" w:space="0" w:color="auto"/>
          </w:divBdr>
        </w:div>
        <w:div w:id="555051434">
          <w:marLeft w:val="0"/>
          <w:marRight w:val="0"/>
          <w:marTop w:val="0"/>
          <w:marBottom w:val="0"/>
          <w:divBdr>
            <w:top w:val="none" w:sz="0" w:space="0" w:color="auto"/>
            <w:left w:val="none" w:sz="0" w:space="0" w:color="auto"/>
            <w:bottom w:val="none" w:sz="0" w:space="0" w:color="auto"/>
            <w:right w:val="none" w:sz="0" w:space="0" w:color="auto"/>
          </w:divBdr>
        </w:div>
        <w:div w:id="980158934">
          <w:marLeft w:val="0"/>
          <w:marRight w:val="0"/>
          <w:marTop w:val="0"/>
          <w:marBottom w:val="0"/>
          <w:divBdr>
            <w:top w:val="none" w:sz="0" w:space="0" w:color="auto"/>
            <w:left w:val="none" w:sz="0" w:space="0" w:color="auto"/>
            <w:bottom w:val="none" w:sz="0" w:space="0" w:color="auto"/>
            <w:right w:val="none" w:sz="0" w:space="0" w:color="auto"/>
          </w:divBdr>
        </w:div>
        <w:div w:id="1326517152">
          <w:marLeft w:val="0"/>
          <w:marRight w:val="0"/>
          <w:marTop w:val="0"/>
          <w:marBottom w:val="0"/>
          <w:divBdr>
            <w:top w:val="none" w:sz="0" w:space="0" w:color="auto"/>
            <w:left w:val="none" w:sz="0" w:space="0" w:color="auto"/>
            <w:bottom w:val="none" w:sz="0" w:space="0" w:color="auto"/>
            <w:right w:val="none" w:sz="0" w:space="0" w:color="auto"/>
          </w:divBdr>
        </w:div>
        <w:div w:id="1607734598">
          <w:marLeft w:val="0"/>
          <w:marRight w:val="0"/>
          <w:marTop w:val="0"/>
          <w:marBottom w:val="0"/>
          <w:divBdr>
            <w:top w:val="none" w:sz="0" w:space="0" w:color="auto"/>
            <w:left w:val="none" w:sz="0" w:space="0" w:color="auto"/>
            <w:bottom w:val="none" w:sz="0" w:space="0" w:color="auto"/>
            <w:right w:val="none" w:sz="0" w:space="0" w:color="auto"/>
          </w:divBdr>
        </w:div>
      </w:divsChild>
    </w:div>
    <w:div w:id="992023677">
      <w:bodyDiv w:val="1"/>
      <w:marLeft w:val="0"/>
      <w:marRight w:val="0"/>
      <w:marTop w:val="0"/>
      <w:marBottom w:val="0"/>
      <w:divBdr>
        <w:top w:val="none" w:sz="0" w:space="0" w:color="auto"/>
        <w:left w:val="none" w:sz="0" w:space="0" w:color="auto"/>
        <w:bottom w:val="none" w:sz="0" w:space="0" w:color="auto"/>
        <w:right w:val="none" w:sz="0" w:space="0" w:color="auto"/>
      </w:divBdr>
    </w:div>
    <w:div w:id="1011420256">
      <w:bodyDiv w:val="1"/>
      <w:marLeft w:val="0"/>
      <w:marRight w:val="0"/>
      <w:marTop w:val="0"/>
      <w:marBottom w:val="0"/>
      <w:divBdr>
        <w:top w:val="none" w:sz="0" w:space="0" w:color="auto"/>
        <w:left w:val="none" w:sz="0" w:space="0" w:color="auto"/>
        <w:bottom w:val="none" w:sz="0" w:space="0" w:color="auto"/>
        <w:right w:val="none" w:sz="0" w:space="0" w:color="auto"/>
      </w:divBdr>
    </w:div>
    <w:div w:id="1099376462">
      <w:bodyDiv w:val="1"/>
      <w:marLeft w:val="0"/>
      <w:marRight w:val="0"/>
      <w:marTop w:val="0"/>
      <w:marBottom w:val="0"/>
      <w:divBdr>
        <w:top w:val="none" w:sz="0" w:space="0" w:color="auto"/>
        <w:left w:val="none" w:sz="0" w:space="0" w:color="auto"/>
        <w:bottom w:val="none" w:sz="0" w:space="0" w:color="auto"/>
        <w:right w:val="none" w:sz="0" w:space="0" w:color="auto"/>
      </w:divBdr>
    </w:div>
    <w:div w:id="1176993666">
      <w:bodyDiv w:val="1"/>
      <w:marLeft w:val="0"/>
      <w:marRight w:val="0"/>
      <w:marTop w:val="0"/>
      <w:marBottom w:val="0"/>
      <w:divBdr>
        <w:top w:val="none" w:sz="0" w:space="0" w:color="auto"/>
        <w:left w:val="none" w:sz="0" w:space="0" w:color="auto"/>
        <w:bottom w:val="none" w:sz="0" w:space="0" w:color="auto"/>
        <w:right w:val="none" w:sz="0" w:space="0" w:color="auto"/>
      </w:divBdr>
    </w:div>
    <w:div w:id="1223829534">
      <w:bodyDiv w:val="1"/>
      <w:marLeft w:val="0"/>
      <w:marRight w:val="0"/>
      <w:marTop w:val="0"/>
      <w:marBottom w:val="0"/>
      <w:divBdr>
        <w:top w:val="none" w:sz="0" w:space="0" w:color="auto"/>
        <w:left w:val="none" w:sz="0" w:space="0" w:color="auto"/>
        <w:bottom w:val="none" w:sz="0" w:space="0" w:color="auto"/>
        <w:right w:val="none" w:sz="0" w:space="0" w:color="auto"/>
      </w:divBdr>
    </w:div>
    <w:div w:id="1270746887">
      <w:bodyDiv w:val="1"/>
      <w:marLeft w:val="0"/>
      <w:marRight w:val="0"/>
      <w:marTop w:val="0"/>
      <w:marBottom w:val="0"/>
      <w:divBdr>
        <w:top w:val="none" w:sz="0" w:space="0" w:color="auto"/>
        <w:left w:val="none" w:sz="0" w:space="0" w:color="auto"/>
        <w:bottom w:val="none" w:sz="0" w:space="0" w:color="auto"/>
        <w:right w:val="none" w:sz="0" w:space="0" w:color="auto"/>
      </w:divBdr>
    </w:div>
    <w:div w:id="1289583590">
      <w:bodyDiv w:val="1"/>
      <w:marLeft w:val="0"/>
      <w:marRight w:val="0"/>
      <w:marTop w:val="0"/>
      <w:marBottom w:val="0"/>
      <w:divBdr>
        <w:top w:val="none" w:sz="0" w:space="0" w:color="auto"/>
        <w:left w:val="none" w:sz="0" w:space="0" w:color="auto"/>
        <w:bottom w:val="none" w:sz="0" w:space="0" w:color="auto"/>
        <w:right w:val="none" w:sz="0" w:space="0" w:color="auto"/>
      </w:divBdr>
    </w:div>
    <w:div w:id="1292983155">
      <w:bodyDiv w:val="1"/>
      <w:marLeft w:val="0"/>
      <w:marRight w:val="0"/>
      <w:marTop w:val="0"/>
      <w:marBottom w:val="0"/>
      <w:divBdr>
        <w:top w:val="none" w:sz="0" w:space="0" w:color="auto"/>
        <w:left w:val="none" w:sz="0" w:space="0" w:color="auto"/>
        <w:bottom w:val="none" w:sz="0" w:space="0" w:color="auto"/>
        <w:right w:val="none" w:sz="0" w:space="0" w:color="auto"/>
      </w:divBdr>
    </w:div>
    <w:div w:id="1302152157">
      <w:bodyDiv w:val="1"/>
      <w:marLeft w:val="0"/>
      <w:marRight w:val="0"/>
      <w:marTop w:val="0"/>
      <w:marBottom w:val="0"/>
      <w:divBdr>
        <w:top w:val="none" w:sz="0" w:space="0" w:color="auto"/>
        <w:left w:val="none" w:sz="0" w:space="0" w:color="auto"/>
        <w:bottom w:val="none" w:sz="0" w:space="0" w:color="auto"/>
        <w:right w:val="none" w:sz="0" w:space="0" w:color="auto"/>
      </w:divBdr>
    </w:div>
    <w:div w:id="1325429110">
      <w:bodyDiv w:val="1"/>
      <w:marLeft w:val="0"/>
      <w:marRight w:val="0"/>
      <w:marTop w:val="0"/>
      <w:marBottom w:val="0"/>
      <w:divBdr>
        <w:top w:val="none" w:sz="0" w:space="0" w:color="auto"/>
        <w:left w:val="none" w:sz="0" w:space="0" w:color="auto"/>
        <w:bottom w:val="none" w:sz="0" w:space="0" w:color="auto"/>
        <w:right w:val="none" w:sz="0" w:space="0" w:color="auto"/>
      </w:divBdr>
    </w:div>
    <w:div w:id="1381708579">
      <w:bodyDiv w:val="1"/>
      <w:marLeft w:val="0"/>
      <w:marRight w:val="0"/>
      <w:marTop w:val="0"/>
      <w:marBottom w:val="0"/>
      <w:divBdr>
        <w:top w:val="none" w:sz="0" w:space="0" w:color="auto"/>
        <w:left w:val="none" w:sz="0" w:space="0" w:color="auto"/>
        <w:bottom w:val="none" w:sz="0" w:space="0" w:color="auto"/>
        <w:right w:val="none" w:sz="0" w:space="0" w:color="auto"/>
      </w:divBdr>
    </w:div>
    <w:div w:id="1382248664">
      <w:bodyDiv w:val="1"/>
      <w:marLeft w:val="0"/>
      <w:marRight w:val="0"/>
      <w:marTop w:val="0"/>
      <w:marBottom w:val="0"/>
      <w:divBdr>
        <w:top w:val="none" w:sz="0" w:space="0" w:color="auto"/>
        <w:left w:val="none" w:sz="0" w:space="0" w:color="auto"/>
        <w:bottom w:val="none" w:sz="0" w:space="0" w:color="auto"/>
        <w:right w:val="none" w:sz="0" w:space="0" w:color="auto"/>
      </w:divBdr>
    </w:div>
    <w:div w:id="1410080994">
      <w:bodyDiv w:val="1"/>
      <w:marLeft w:val="0"/>
      <w:marRight w:val="0"/>
      <w:marTop w:val="0"/>
      <w:marBottom w:val="0"/>
      <w:divBdr>
        <w:top w:val="none" w:sz="0" w:space="0" w:color="auto"/>
        <w:left w:val="none" w:sz="0" w:space="0" w:color="auto"/>
        <w:bottom w:val="none" w:sz="0" w:space="0" w:color="auto"/>
        <w:right w:val="none" w:sz="0" w:space="0" w:color="auto"/>
      </w:divBdr>
    </w:div>
    <w:div w:id="1503929243">
      <w:bodyDiv w:val="1"/>
      <w:marLeft w:val="0"/>
      <w:marRight w:val="0"/>
      <w:marTop w:val="0"/>
      <w:marBottom w:val="0"/>
      <w:divBdr>
        <w:top w:val="none" w:sz="0" w:space="0" w:color="auto"/>
        <w:left w:val="none" w:sz="0" w:space="0" w:color="auto"/>
        <w:bottom w:val="none" w:sz="0" w:space="0" w:color="auto"/>
        <w:right w:val="none" w:sz="0" w:space="0" w:color="auto"/>
      </w:divBdr>
    </w:div>
    <w:div w:id="1516309778">
      <w:bodyDiv w:val="1"/>
      <w:marLeft w:val="0"/>
      <w:marRight w:val="0"/>
      <w:marTop w:val="0"/>
      <w:marBottom w:val="0"/>
      <w:divBdr>
        <w:top w:val="none" w:sz="0" w:space="0" w:color="auto"/>
        <w:left w:val="none" w:sz="0" w:space="0" w:color="auto"/>
        <w:bottom w:val="none" w:sz="0" w:space="0" w:color="auto"/>
        <w:right w:val="none" w:sz="0" w:space="0" w:color="auto"/>
      </w:divBdr>
      <w:divsChild>
        <w:div w:id="659239935">
          <w:marLeft w:val="0"/>
          <w:marRight w:val="0"/>
          <w:marTop w:val="0"/>
          <w:marBottom w:val="0"/>
          <w:divBdr>
            <w:top w:val="none" w:sz="0" w:space="0" w:color="auto"/>
            <w:left w:val="none" w:sz="0" w:space="0" w:color="auto"/>
            <w:bottom w:val="none" w:sz="0" w:space="0" w:color="auto"/>
            <w:right w:val="none" w:sz="0" w:space="0" w:color="auto"/>
          </w:divBdr>
        </w:div>
      </w:divsChild>
    </w:div>
    <w:div w:id="1527477091">
      <w:bodyDiv w:val="1"/>
      <w:marLeft w:val="0"/>
      <w:marRight w:val="0"/>
      <w:marTop w:val="0"/>
      <w:marBottom w:val="0"/>
      <w:divBdr>
        <w:top w:val="none" w:sz="0" w:space="0" w:color="auto"/>
        <w:left w:val="none" w:sz="0" w:space="0" w:color="auto"/>
        <w:bottom w:val="none" w:sz="0" w:space="0" w:color="auto"/>
        <w:right w:val="none" w:sz="0" w:space="0" w:color="auto"/>
      </w:divBdr>
    </w:div>
    <w:div w:id="1608342803">
      <w:bodyDiv w:val="1"/>
      <w:marLeft w:val="0"/>
      <w:marRight w:val="0"/>
      <w:marTop w:val="0"/>
      <w:marBottom w:val="0"/>
      <w:divBdr>
        <w:top w:val="none" w:sz="0" w:space="0" w:color="auto"/>
        <w:left w:val="none" w:sz="0" w:space="0" w:color="auto"/>
        <w:bottom w:val="none" w:sz="0" w:space="0" w:color="auto"/>
        <w:right w:val="none" w:sz="0" w:space="0" w:color="auto"/>
      </w:divBdr>
    </w:div>
    <w:div w:id="1670399097">
      <w:bodyDiv w:val="1"/>
      <w:marLeft w:val="0"/>
      <w:marRight w:val="0"/>
      <w:marTop w:val="0"/>
      <w:marBottom w:val="0"/>
      <w:divBdr>
        <w:top w:val="none" w:sz="0" w:space="0" w:color="auto"/>
        <w:left w:val="none" w:sz="0" w:space="0" w:color="auto"/>
        <w:bottom w:val="none" w:sz="0" w:space="0" w:color="auto"/>
        <w:right w:val="none" w:sz="0" w:space="0" w:color="auto"/>
      </w:divBdr>
    </w:div>
    <w:div w:id="1693192507">
      <w:bodyDiv w:val="1"/>
      <w:marLeft w:val="0"/>
      <w:marRight w:val="0"/>
      <w:marTop w:val="0"/>
      <w:marBottom w:val="0"/>
      <w:divBdr>
        <w:top w:val="none" w:sz="0" w:space="0" w:color="auto"/>
        <w:left w:val="none" w:sz="0" w:space="0" w:color="auto"/>
        <w:bottom w:val="none" w:sz="0" w:space="0" w:color="auto"/>
        <w:right w:val="none" w:sz="0" w:space="0" w:color="auto"/>
      </w:divBdr>
    </w:div>
    <w:div w:id="1737707159">
      <w:bodyDiv w:val="1"/>
      <w:marLeft w:val="0"/>
      <w:marRight w:val="0"/>
      <w:marTop w:val="0"/>
      <w:marBottom w:val="0"/>
      <w:divBdr>
        <w:top w:val="none" w:sz="0" w:space="0" w:color="auto"/>
        <w:left w:val="none" w:sz="0" w:space="0" w:color="auto"/>
        <w:bottom w:val="none" w:sz="0" w:space="0" w:color="auto"/>
        <w:right w:val="none" w:sz="0" w:space="0" w:color="auto"/>
      </w:divBdr>
    </w:div>
    <w:div w:id="1832021105">
      <w:bodyDiv w:val="1"/>
      <w:marLeft w:val="0"/>
      <w:marRight w:val="0"/>
      <w:marTop w:val="0"/>
      <w:marBottom w:val="0"/>
      <w:divBdr>
        <w:top w:val="none" w:sz="0" w:space="0" w:color="auto"/>
        <w:left w:val="none" w:sz="0" w:space="0" w:color="auto"/>
        <w:bottom w:val="none" w:sz="0" w:space="0" w:color="auto"/>
        <w:right w:val="none" w:sz="0" w:space="0" w:color="auto"/>
      </w:divBdr>
    </w:div>
    <w:div w:id="1851794570">
      <w:bodyDiv w:val="1"/>
      <w:marLeft w:val="0"/>
      <w:marRight w:val="0"/>
      <w:marTop w:val="0"/>
      <w:marBottom w:val="0"/>
      <w:divBdr>
        <w:top w:val="none" w:sz="0" w:space="0" w:color="auto"/>
        <w:left w:val="none" w:sz="0" w:space="0" w:color="auto"/>
        <w:bottom w:val="none" w:sz="0" w:space="0" w:color="auto"/>
        <w:right w:val="none" w:sz="0" w:space="0" w:color="auto"/>
      </w:divBdr>
    </w:div>
    <w:div w:id="1862820927">
      <w:bodyDiv w:val="1"/>
      <w:marLeft w:val="0"/>
      <w:marRight w:val="0"/>
      <w:marTop w:val="0"/>
      <w:marBottom w:val="0"/>
      <w:divBdr>
        <w:top w:val="none" w:sz="0" w:space="0" w:color="auto"/>
        <w:left w:val="none" w:sz="0" w:space="0" w:color="auto"/>
        <w:bottom w:val="none" w:sz="0" w:space="0" w:color="auto"/>
        <w:right w:val="none" w:sz="0" w:space="0" w:color="auto"/>
      </w:divBdr>
      <w:divsChild>
        <w:div w:id="156575842">
          <w:marLeft w:val="0"/>
          <w:marRight w:val="0"/>
          <w:marTop w:val="0"/>
          <w:marBottom w:val="0"/>
          <w:divBdr>
            <w:top w:val="none" w:sz="0" w:space="0" w:color="auto"/>
            <w:left w:val="none" w:sz="0" w:space="0" w:color="auto"/>
            <w:bottom w:val="none" w:sz="0" w:space="0" w:color="auto"/>
            <w:right w:val="none" w:sz="0" w:space="0" w:color="auto"/>
          </w:divBdr>
        </w:div>
        <w:div w:id="355347886">
          <w:marLeft w:val="0"/>
          <w:marRight w:val="0"/>
          <w:marTop w:val="0"/>
          <w:marBottom w:val="0"/>
          <w:divBdr>
            <w:top w:val="none" w:sz="0" w:space="0" w:color="auto"/>
            <w:left w:val="none" w:sz="0" w:space="0" w:color="auto"/>
            <w:bottom w:val="none" w:sz="0" w:space="0" w:color="auto"/>
            <w:right w:val="none" w:sz="0" w:space="0" w:color="auto"/>
          </w:divBdr>
        </w:div>
        <w:div w:id="362680889">
          <w:marLeft w:val="0"/>
          <w:marRight w:val="0"/>
          <w:marTop w:val="0"/>
          <w:marBottom w:val="0"/>
          <w:divBdr>
            <w:top w:val="none" w:sz="0" w:space="0" w:color="auto"/>
            <w:left w:val="none" w:sz="0" w:space="0" w:color="auto"/>
            <w:bottom w:val="none" w:sz="0" w:space="0" w:color="auto"/>
            <w:right w:val="none" w:sz="0" w:space="0" w:color="auto"/>
          </w:divBdr>
        </w:div>
        <w:div w:id="881016857">
          <w:marLeft w:val="0"/>
          <w:marRight w:val="0"/>
          <w:marTop w:val="0"/>
          <w:marBottom w:val="0"/>
          <w:divBdr>
            <w:top w:val="none" w:sz="0" w:space="0" w:color="auto"/>
            <w:left w:val="none" w:sz="0" w:space="0" w:color="auto"/>
            <w:bottom w:val="none" w:sz="0" w:space="0" w:color="auto"/>
            <w:right w:val="none" w:sz="0" w:space="0" w:color="auto"/>
          </w:divBdr>
        </w:div>
        <w:div w:id="1912427578">
          <w:marLeft w:val="0"/>
          <w:marRight w:val="0"/>
          <w:marTop w:val="0"/>
          <w:marBottom w:val="0"/>
          <w:divBdr>
            <w:top w:val="none" w:sz="0" w:space="0" w:color="auto"/>
            <w:left w:val="none" w:sz="0" w:space="0" w:color="auto"/>
            <w:bottom w:val="none" w:sz="0" w:space="0" w:color="auto"/>
            <w:right w:val="none" w:sz="0" w:space="0" w:color="auto"/>
          </w:divBdr>
        </w:div>
        <w:div w:id="1957521561">
          <w:marLeft w:val="0"/>
          <w:marRight w:val="0"/>
          <w:marTop w:val="0"/>
          <w:marBottom w:val="0"/>
          <w:divBdr>
            <w:top w:val="none" w:sz="0" w:space="0" w:color="auto"/>
            <w:left w:val="none" w:sz="0" w:space="0" w:color="auto"/>
            <w:bottom w:val="none" w:sz="0" w:space="0" w:color="auto"/>
            <w:right w:val="none" w:sz="0" w:space="0" w:color="auto"/>
          </w:divBdr>
        </w:div>
      </w:divsChild>
    </w:div>
    <w:div w:id="1881086714">
      <w:bodyDiv w:val="1"/>
      <w:marLeft w:val="0"/>
      <w:marRight w:val="0"/>
      <w:marTop w:val="0"/>
      <w:marBottom w:val="0"/>
      <w:divBdr>
        <w:top w:val="none" w:sz="0" w:space="0" w:color="auto"/>
        <w:left w:val="none" w:sz="0" w:space="0" w:color="auto"/>
        <w:bottom w:val="none" w:sz="0" w:space="0" w:color="auto"/>
        <w:right w:val="none" w:sz="0" w:space="0" w:color="auto"/>
      </w:divBdr>
      <w:divsChild>
        <w:div w:id="127165388">
          <w:marLeft w:val="0"/>
          <w:marRight w:val="0"/>
          <w:marTop w:val="0"/>
          <w:marBottom w:val="0"/>
          <w:divBdr>
            <w:top w:val="none" w:sz="0" w:space="0" w:color="auto"/>
            <w:left w:val="none" w:sz="0" w:space="0" w:color="auto"/>
            <w:bottom w:val="none" w:sz="0" w:space="0" w:color="auto"/>
            <w:right w:val="none" w:sz="0" w:space="0" w:color="auto"/>
          </w:divBdr>
        </w:div>
        <w:div w:id="152181038">
          <w:marLeft w:val="0"/>
          <w:marRight w:val="0"/>
          <w:marTop w:val="0"/>
          <w:marBottom w:val="0"/>
          <w:divBdr>
            <w:top w:val="none" w:sz="0" w:space="0" w:color="auto"/>
            <w:left w:val="none" w:sz="0" w:space="0" w:color="auto"/>
            <w:bottom w:val="none" w:sz="0" w:space="0" w:color="auto"/>
            <w:right w:val="none" w:sz="0" w:space="0" w:color="auto"/>
          </w:divBdr>
        </w:div>
        <w:div w:id="203642015">
          <w:marLeft w:val="0"/>
          <w:marRight w:val="0"/>
          <w:marTop w:val="0"/>
          <w:marBottom w:val="0"/>
          <w:divBdr>
            <w:top w:val="none" w:sz="0" w:space="0" w:color="auto"/>
            <w:left w:val="none" w:sz="0" w:space="0" w:color="auto"/>
            <w:bottom w:val="none" w:sz="0" w:space="0" w:color="auto"/>
            <w:right w:val="none" w:sz="0" w:space="0" w:color="auto"/>
          </w:divBdr>
        </w:div>
        <w:div w:id="435488567">
          <w:marLeft w:val="0"/>
          <w:marRight w:val="0"/>
          <w:marTop w:val="0"/>
          <w:marBottom w:val="0"/>
          <w:divBdr>
            <w:top w:val="none" w:sz="0" w:space="0" w:color="auto"/>
            <w:left w:val="none" w:sz="0" w:space="0" w:color="auto"/>
            <w:bottom w:val="none" w:sz="0" w:space="0" w:color="auto"/>
            <w:right w:val="none" w:sz="0" w:space="0" w:color="auto"/>
          </w:divBdr>
          <w:divsChild>
            <w:div w:id="98647386">
              <w:marLeft w:val="0"/>
              <w:marRight w:val="0"/>
              <w:marTop w:val="0"/>
              <w:marBottom w:val="0"/>
              <w:divBdr>
                <w:top w:val="none" w:sz="0" w:space="0" w:color="auto"/>
                <w:left w:val="none" w:sz="0" w:space="0" w:color="auto"/>
                <w:bottom w:val="none" w:sz="0" w:space="0" w:color="auto"/>
                <w:right w:val="none" w:sz="0" w:space="0" w:color="auto"/>
              </w:divBdr>
            </w:div>
            <w:div w:id="348915076">
              <w:marLeft w:val="0"/>
              <w:marRight w:val="0"/>
              <w:marTop w:val="0"/>
              <w:marBottom w:val="0"/>
              <w:divBdr>
                <w:top w:val="none" w:sz="0" w:space="0" w:color="auto"/>
                <w:left w:val="none" w:sz="0" w:space="0" w:color="auto"/>
                <w:bottom w:val="none" w:sz="0" w:space="0" w:color="auto"/>
                <w:right w:val="none" w:sz="0" w:space="0" w:color="auto"/>
              </w:divBdr>
            </w:div>
            <w:div w:id="406805485">
              <w:marLeft w:val="0"/>
              <w:marRight w:val="0"/>
              <w:marTop w:val="0"/>
              <w:marBottom w:val="0"/>
              <w:divBdr>
                <w:top w:val="none" w:sz="0" w:space="0" w:color="auto"/>
                <w:left w:val="none" w:sz="0" w:space="0" w:color="auto"/>
                <w:bottom w:val="none" w:sz="0" w:space="0" w:color="auto"/>
                <w:right w:val="none" w:sz="0" w:space="0" w:color="auto"/>
              </w:divBdr>
            </w:div>
            <w:div w:id="621349803">
              <w:marLeft w:val="0"/>
              <w:marRight w:val="0"/>
              <w:marTop w:val="0"/>
              <w:marBottom w:val="0"/>
              <w:divBdr>
                <w:top w:val="none" w:sz="0" w:space="0" w:color="auto"/>
                <w:left w:val="none" w:sz="0" w:space="0" w:color="auto"/>
                <w:bottom w:val="none" w:sz="0" w:space="0" w:color="auto"/>
                <w:right w:val="none" w:sz="0" w:space="0" w:color="auto"/>
              </w:divBdr>
            </w:div>
            <w:div w:id="669914232">
              <w:marLeft w:val="0"/>
              <w:marRight w:val="0"/>
              <w:marTop w:val="0"/>
              <w:marBottom w:val="0"/>
              <w:divBdr>
                <w:top w:val="none" w:sz="0" w:space="0" w:color="auto"/>
                <w:left w:val="none" w:sz="0" w:space="0" w:color="auto"/>
                <w:bottom w:val="none" w:sz="0" w:space="0" w:color="auto"/>
                <w:right w:val="none" w:sz="0" w:space="0" w:color="auto"/>
              </w:divBdr>
            </w:div>
            <w:div w:id="877934634">
              <w:marLeft w:val="0"/>
              <w:marRight w:val="0"/>
              <w:marTop w:val="0"/>
              <w:marBottom w:val="0"/>
              <w:divBdr>
                <w:top w:val="none" w:sz="0" w:space="0" w:color="auto"/>
                <w:left w:val="none" w:sz="0" w:space="0" w:color="auto"/>
                <w:bottom w:val="none" w:sz="0" w:space="0" w:color="auto"/>
                <w:right w:val="none" w:sz="0" w:space="0" w:color="auto"/>
              </w:divBdr>
            </w:div>
            <w:div w:id="912592400">
              <w:marLeft w:val="0"/>
              <w:marRight w:val="0"/>
              <w:marTop w:val="0"/>
              <w:marBottom w:val="0"/>
              <w:divBdr>
                <w:top w:val="none" w:sz="0" w:space="0" w:color="auto"/>
                <w:left w:val="none" w:sz="0" w:space="0" w:color="auto"/>
                <w:bottom w:val="none" w:sz="0" w:space="0" w:color="auto"/>
                <w:right w:val="none" w:sz="0" w:space="0" w:color="auto"/>
              </w:divBdr>
            </w:div>
            <w:div w:id="979070993">
              <w:marLeft w:val="0"/>
              <w:marRight w:val="0"/>
              <w:marTop w:val="0"/>
              <w:marBottom w:val="0"/>
              <w:divBdr>
                <w:top w:val="none" w:sz="0" w:space="0" w:color="auto"/>
                <w:left w:val="none" w:sz="0" w:space="0" w:color="auto"/>
                <w:bottom w:val="none" w:sz="0" w:space="0" w:color="auto"/>
                <w:right w:val="none" w:sz="0" w:space="0" w:color="auto"/>
              </w:divBdr>
            </w:div>
            <w:div w:id="1075514842">
              <w:marLeft w:val="0"/>
              <w:marRight w:val="0"/>
              <w:marTop w:val="0"/>
              <w:marBottom w:val="0"/>
              <w:divBdr>
                <w:top w:val="none" w:sz="0" w:space="0" w:color="auto"/>
                <w:left w:val="none" w:sz="0" w:space="0" w:color="auto"/>
                <w:bottom w:val="none" w:sz="0" w:space="0" w:color="auto"/>
                <w:right w:val="none" w:sz="0" w:space="0" w:color="auto"/>
              </w:divBdr>
            </w:div>
            <w:div w:id="1097603205">
              <w:marLeft w:val="0"/>
              <w:marRight w:val="0"/>
              <w:marTop w:val="0"/>
              <w:marBottom w:val="0"/>
              <w:divBdr>
                <w:top w:val="none" w:sz="0" w:space="0" w:color="auto"/>
                <w:left w:val="none" w:sz="0" w:space="0" w:color="auto"/>
                <w:bottom w:val="none" w:sz="0" w:space="0" w:color="auto"/>
                <w:right w:val="none" w:sz="0" w:space="0" w:color="auto"/>
              </w:divBdr>
            </w:div>
            <w:div w:id="1151753478">
              <w:marLeft w:val="0"/>
              <w:marRight w:val="0"/>
              <w:marTop w:val="0"/>
              <w:marBottom w:val="0"/>
              <w:divBdr>
                <w:top w:val="none" w:sz="0" w:space="0" w:color="auto"/>
                <w:left w:val="none" w:sz="0" w:space="0" w:color="auto"/>
                <w:bottom w:val="none" w:sz="0" w:space="0" w:color="auto"/>
                <w:right w:val="none" w:sz="0" w:space="0" w:color="auto"/>
              </w:divBdr>
            </w:div>
            <w:div w:id="1198662890">
              <w:marLeft w:val="0"/>
              <w:marRight w:val="0"/>
              <w:marTop w:val="0"/>
              <w:marBottom w:val="0"/>
              <w:divBdr>
                <w:top w:val="none" w:sz="0" w:space="0" w:color="auto"/>
                <w:left w:val="none" w:sz="0" w:space="0" w:color="auto"/>
                <w:bottom w:val="none" w:sz="0" w:space="0" w:color="auto"/>
                <w:right w:val="none" w:sz="0" w:space="0" w:color="auto"/>
              </w:divBdr>
            </w:div>
            <w:div w:id="1219780996">
              <w:marLeft w:val="0"/>
              <w:marRight w:val="0"/>
              <w:marTop w:val="0"/>
              <w:marBottom w:val="0"/>
              <w:divBdr>
                <w:top w:val="none" w:sz="0" w:space="0" w:color="auto"/>
                <w:left w:val="none" w:sz="0" w:space="0" w:color="auto"/>
                <w:bottom w:val="none" w:sz="0" w:space="0" w:color="auto"/>
                <w:right w:val="none" w:sz="0" w:space="0" w:color="auto"/>
              </w:divBdr>
            </w:div>
            <w:div w:id="1334065177">
              <w:marLeft w:val="0"/>
              <w:marRight w:val="0"/>
              <w:marTop w:val="0"/>
              <w:marBottom w:val="0"/>
              <w:divBdr>
                <w:top w:val="none" w:sz="0" w:space="0" w:color="auto"/>
                <w:left w:val="none" w:sz="0" w:space="0" w:color="auto"/>
                <w:bottom w:val="none" w:sz="0" w:space="0" w:color="auto"/>
                <w:right w:val="none" w:sz="0" w:space="0" w:color="auto"/>
              </w:divBdr>
            </w:div>
            <w:div w:id="1550992866">
              <w:marLeft w:val="0"/>
              <w:marRight w:val="0"/>
              <w:marTop w:val="0"/>
              <w:marBottom w:val="0"/>
              <w:divBdr>
                <w:top w:val="none" w:sz="0" w:space="0" w:color="auto"/>
                <w:left w:val="none" w:sz="0" w:space="0" w:color="auto"/>
                <w:bottom w:val="none" w:sz="0" w:space="0" w:color="auto"/>
                <w:right w:val="none" w:sz="0" w:space="0" w:color="auto"/>
              </w:divBdr>
            </w:div>
            <w:div w:id="1626348245">
              <w:marLeft w:val="0"/>
              <w:marRight w:val="0"/>
              <w:marTop w:val="0"/>
              <w:marBottom w:val="0"/>
              <w:divBdr>
                <w:top w:val="none" w:sz="0" w:space="0" w:color="auto"/>
                <w:left w:val="none" w:sz="0" w:space="0" w:color="auto"/>
                <w:bottom w:val="none" w:sz="0" w:space="0" w:color="auto"/>
                <w:right w:val="none" w:sz="0" w:space="0" w:color="auto"/>
              </w:divBdr>
            </w:div>
            <w:div w:id="1909999601">
              <w:marLeft w:val="0"/>
              <w:marRight w:val="0"/>
              <w:marTop w:val="0"/>
              <w:marBottom w:val="0"/>
              <w:divBdr>
                <w:top w:val="none" w:sz="0" w:space="0" w:color="auto"/>
                <w:left w:val="none" w:sz="0" w:space="0" w:color="auto"/>
                <w:bottom w:val="none" w:sz="0" w:space="0" w:color="auto"/>
                <w:right w:val="none" w:sz="0" w:space="0" w:color="auto"/>
              </w:divBdr>
            </w:div>
            <w:div w:id="1915624851">
              <w:marLeft w:val="0"/>
              <w:marRight w:val="0"/>
              <w:marTop w:val="0"/>
              <w:marBottom w:val="0"/>
              <w:divBdr>
                <w:top w:val="none" w:sz="0" w:space="0" w:color="auto"/>
                <w:left w:val="none" w:sz="0" w:space="0" w:color="auto"/>
                <w:bottom w:val="none" w:sz="0" w:space="0" w:color="auto"/>
                <w:right w:val="none" w:sz="0" w:space="0" w:color="auto"/>
              </w:divBdr>
            </w:div>
            <w:div w:id="1975285410">
              <w:marLeft w:val="0"/>
              <w:marRight w:val="0"/>
              <w:marTop w:val="0"/>
              <w:marBottom w:val="0"/>
              <w:divBdr>
                <w:top w:val="none" w:sz="0" w:space="0" w:color="auto"/>
                <w:left w:val="none" w:sz="0" w:space="0" w:color="auto"/>
                <w:bottom w:val="none" w:sz="0" w:space="0" w:color="auto"/>
                <w:right w:val="none" w:sz="0" w:space="0" w:color="auto"/>
              </w:divBdr>
            </w:div>
            <w:div w:id="2054767693">
              <w:marLeft w:val="0"/>
              <w:marRight w:val="0"/>
              <w:marTop w:val="0"/>
              <w:marBottom w:val="0"/>
              <w:divBdr>
                <w:top w:val="none" w:sz="0" w:space="0" w:color="auto"/>
                <w:left w:val="none" w:sz="0" w:space="0" w:color="auto"/>
                <w:bottom w:val="none" w:sz="0" w:space="0" w:color="auto"/>
                <w:right w:val="none" w:sz="0" w:space="0" w:color="auto"/>
              </w:divBdr>
            </w:div>
          </w:divsChild>
        </w:div>
        <w:div w:id="466320644">
          <w:marLeft w:val="0"/>
          <w:marRight w:val="0"/>
          <w:marTop w:val="0"/>
          <w:marBottom w:val="0"/>
          <w:divBdr>
            <w:top w:val="none" w:sz="0" w:space="0" w:color="auto"/>
            <w:left w:val="none" w:sz="0" w:space="0" w:color="auto"/>
            <w:bottom w:val="none" w:sz="0" w:space="0" w:color="auto"/>
            <w:right w:val="none" w:sz="0" w:space="0" w:color="auto"/>
          </w:divBdr>
        </w:div>
        <w:div w:id="608467476">
          <w:marLeft w:val="0"/>
          <w:marRight w:val="0"/>
          <w:marTop w:val="0"/>
          <w:marBottom w:val="0"/>
          <w:divBdr>
            <w:top w:val="none" w:sz="0" w:space="0" w:color="auto"/>
            <w:left w:val="none" w:sz="0" w:space="0" w:color="auto"/>
            <w:bottom w:val="none" w:sz="0" w:space="0" w:color="auto"/>
            <w:right w:val="none" w:sz="0" w:space="0" w:color="auto"/>
          </w:divBdr>
        </w:div>
        <w:div w:id="772893594">
          <w:marLeft w:val="0"/>
          <w:marRight w:val="0"/>
          <w:marTop w:val="0"/>
          <w:marBottom w:val="0"/>
          <w:divBdr>
            <w:top w:val="none" w:sz="0" w:space="0" w:color="auto"/>
            <w:left w:val="none" w:sz="0" w:space="0" w:color="auto"/>
            <w:bottom w:val="none" w:sz="0" w:space="0" w:color="auto"/>
            <w:right w:val="none" w:sz="0" w:space="0" w:color="auto"/>
          </w:divBdr>
        </w:div>
        <w:div w:id="1056784862">
          <w:marLeft w:val="0"/>
          <w:marRight w:val="0"/>
          <w:marTop w:val="0"/>
          <w:marBottom w:val="0"/>
          <w:divBdr>
            <w:top w:val="none" w:sz="0" w:space="0" w:color="auto"/>
            <w:left w:val="none" w:sz="0" w:space="0" w:color="auto"/>
            <w:bottom w:val="none" w:sz="0" w:space="0" w:color="auto"/>
            <w:right w:val="none" w:sz="0" w:space="0" w:color="auto"/>
          </w:divBdr>
        </w:div>
        <w:div w:id="1159809860">
          <w:marLeft w:val="0"/>
          <w:marRight w:val="0"/>
          <w:marTop w:val="0"/>
          <w:marBottom w:val="0"/>
          <w:divBdr>
            <w:top w:val="none" w:sz="0" w:space="0" w:color="auto"/>
            <w:left w:val="none" w:sz="0" w:space="0" w:color="auto"/>
            <w:bottom w:val="none" w:sz="0" w:space="0" w:color="auto"/>
            <w:right w:val="none" w:sz="0" w:space="0" w:color="auto"/>
          </w:divBdr>
        </w:div>
        <w:div w:id="1360743486">
          <w:marLeft w:val="0"/>
          <w:marRight w:val="0"/>
          <w:marTop w:val="0"/>
          <w:marBottom w:val="0"/>
          <w:divBdr>
            <w:top w:val="none" w:sz="0" w:space="0" w:color="auto"/>
            <w:left w:val="none" w:sz="0" w:space="0" w:color="auto"/>
            <w:bottom w:val="none" w:sz="0" w:space="0" w:color="auto"/>
            <w:right w:val="none" w:sz="0" w:space="0" w:color="auto"/>
          </w:divBdr>
        </w:div>
        <w:div w:id="1420132022">
          <w:marLeft w:val="0"/>
          <w:marRight w:val="0"/>
          <w:marTop w:val="0"/>
          <w:marBottom w:val="0"/>
          <w:divBdr>
            <w:top w:val="none" w:sz="0" w:space="0" w:color="auto"/>
            <w:left w:val="none" w:sz="0" w:space="0" w:color="auto"/>
            <w:bottom w:val="none" w:sz="0" w:space="0" w:color="auto"/>
            <w:right w:val="none" w:sz="0" w:space="0" w:color="auto"/>
          </w:divBdr>
        </w:div>
        <w:div w:id="1443768036">
          <w:marLeft w:val="0"/>
          <w:marRight w:val="0"/>
          <w:marTop w:val="0"/>
          <w:marBottom w:val="0"/>
          <w:divBdr>
            <w:top w:val="none" w:sz="0" w:space="0" w:color="auto"/>
            <w:left w:val="none" w:sz="0" w:space="0" w:color="auto"/>
            <w:bottom w:val="none" w:sz="0" w:space="0" w:color="auto"/>
            <w:right w:val="none" w:sz="0" w:space="0" w:color="auto"/>
          </w:divBdr>
        </w:div>
        <w:div w:id="1866550569">
          <w:marLeft w:val="0"/>
          <w:marRight w:val="0"/>
          <w:marTop w:val="0"/>
          <w:marBottom w:val="0"/>
          <w:divBdr>
            <w:top w:val="none" w:sz="0" w:space="0" w:color="auto"/>
            <w:left w:val="none" w:sz="0" w:space="0" w:color="auto"/>
            <w:bottom w:val="none" w:sz="0" w:space="0" w:color="auto"/>
            <w:right w:val="none" w:sz="0" w:space="0" w:color="auto"/>
          </w:divBdr>
        </w:div>
        <w:div w:id="1963802754">
          <w:marLeft w:val="0"/>
          <w:marRight w:val="0"/>
          <w:marTop w:val="0"/>
          <w:marBottom w:val="0"/>
          <w:divBdr>
            <w:top w:val="none" w:sz="0" w:space="0" w:color="auto"/>
            <w:left w:val="none" w:sz="0" w:space="0" w:color="auto"/>
            <w:bottom w:val="none" w:sz="0" w:space="0" w:color="auto"/>
            <w:right w:val="none" w:sz="0" w:space="0" w:color="auto"/>
          </w:divBdr>
          <w:divsChild>
            <w:div w:id="209390094">
              <w:marLeft w:val="0"/>
              <w:marRight w:val="0"/>
              <w:marTop w:val="0"/>
              <w:marBottom w:val="0"/>
              <w:divBdr>
                <w:top w:val="none" w:sz="0" w:space="0" w:color="auto"/>
                <w:left w:val="none" w:sz="0" w:space="0" w:color="auto"/>
                <w:bottom w:val="none" w:sz="0" w:space="0" w:color="auto"/>
                <w:right w:val="none" w:sz="0" w:space="0" w:color="auto"/>
              </w:divBdr>
            </w:div>
            <w:div w:id="419177739">
              <w:marLeft w:val="0"/>
              <w:marRight w:val="0"/>
              <w:marTop w:val="0"/>
              <w:marBottom w:val="0"/>
              <w:divBdr>
                <w:top w:val="none" w:sz="0" w:space="0" w:color="auto"/>
                <w:left w:val="none" w:sz="0" w:space="0" w:color="auto"/>
                <w:bottom w:val="none" w:sz="0" w:space="0" w:color="auto"/>
                <w:right w:val="none" w:sz="0" w:space="0" w:color="auto"/>
              </w:divBdr>
            </w:div>
            <w:div w:id="652216827">
              <w:marLeft w:val="0"/>
              <w:marRight w:val="0"/>
              <w:marTop w:val="0"/>
              <w:marBottom w:val="0"/>
              <w:divBdr>
                <w:top w:val="none" w:sz="0" w:space="0" w:color="auto"/>
                <w:left w:val="none" w:sz="0" w:space="0" w:color="auto"/>
                <w:bottom w:val="none" w:sz="0" w:space="0" w:color="auto"/>
                <w:right w:val="none" w:sz="0" w:space="0" w:color="auto"/>
              </w:divBdr>
            </w:div>
            <w:div w:id="678577536">
              <w:marLeft w:val="0"/>
              <w:marRight w:val="0"/>
              <w:marTop w:val="0"/>
              <w:marBottom w:val="0"/>
              <w:divBdr>
                <w:top w:val="none" w:sz="0" w:space="0" w:color="auto"/>
                <w:left w:val="none" w:sz="0" w:space="0" w:color="auto"/>
                <w:bottom w:val="none" w:sz="0" w:space="0" w:color="auto"/>
                <w:right w:val="none" w:sz="0" w:space="0" w:color="auto"/>
              </w:divBdr>
            </w:div>
            <w:div w:id="863254246">
              <w:marLeft w:val="0"/>
              <w:marRight w:val="0"/>
              <w:marTop w:val="0"/>
              <w:marBottom w:val="0"/>
              <w:divBdr>
                <w:top w:val="none" w:sz="0" w:space="0" w:color="auto"/>
                <w:left w:val="none" w:sz="0" w:space="0" w:color="auto"/>
                <w:bottom w:val="none" w:sz="0" w:space="0" w:color="auto"/>
                <w:right w:val="none" w:sz="0" w:space="0" w:color="auto"/>
              </w:divBdr>
            </w:div>
            <w:div w:id="898784427">
              <w:marLeft w:val="0"/>
              <w:marRight w:val="0"/>
              <w:marTop w:val="0"/>
              <w:marBottom w:val="0"/>
              <w:divBdr>
                <w:top w:val="none" w:sz="0" w:space="0" w:color="auto"/>
                <w:left w:val="none" w:sz="0" w:space="0" w:color="auto"/>
                <w:bottom w:val="none" w:sz="0" w:space="0" w:color="auto"/>
                <w:right w:val="none" w:sz="0" w:space="0" w:color="auto"/>
              </w:divBdr>
            </w:div>
            <w:div w:id="915476399">
              <w:marLeft w:val="0"/>
              <w:marRight w:val="0"/>
              <w:marTop w:val="0"/>
              <w:marBottom w:val="0"/>
              <w:divBdr>
                <w:top w:val="none" w:sz="0" w:space="0" w:color="auto"/>
                <w:left w:val="none" w:sz="0" w:space="0" w:color="auto"/>
                <w:bottom w:val="none" w:sz="0" w:space="0" w:color="auto"/>
                <w:right w:val="none" w:sz="0" w:space="0" w:color="auto"/>
              </w:divBdr>
            </w:div>
            <w:div w:id="968434500">
              <w:marLeft w:val="0"/>
              <w:marRight w:val="0"/>
              <w:marTop w:val="0"/>
              <w:marBottom w:val="0"/>
              <w:divBdr>
                <w:top w:val="none" w:sz="0" w:space="0" w:color="auto"/>
                <w:left w:val="none" w:sz="0" w:space="0" w:color="auto"/>
                <w:bottom w:val="none" w:sz="0" w:space="0" w:color="auto"/>
                <w:right w:val="none" w:sz="0" w:space="0" w:color="auto"/>
              </w:divBdr>
            </w:div>
            <w:div w:id="1015957067">
              <w:marLeft w:val="0"/>
              <w:marRight w:val="0"/>
              <w:marTop w:val="0"/>
              <w:marBottom w:val="0"/>
              <w:divBdr>
                <w:top w:val="none" w:sz="0" w:space="0" w:color="auto"/>
                <w:left w:val="none" w:sz="0" w:space="0" w:color="auto"/>
                <w:bottom w:val="none" w:sz="0" w:space="0" w:color="auto"/>
                <w:right w:val="none" w:sz="0" w:space="0" w:color="auto"/>
              </w:divBdr>
            </w:div>
            <w:div w:id="1145926341">
              <w:marLeft w:val="0"/>
              <w:marRight w:val="0"/>
              <w:marTop w:val="0"/>
              <w:marBottom w:val="0"/>
              <w:divBdr>
                <w:top w:val="none" w:sz="0" w:space="0" w:color="auto"/>
                <w:left w:val="none" w:sz="0" w:space="0" w:color="auto"/>
                <w:bottom w:val="none" w:sz="0" w:space="0" w:color="auto"/>
                <w:right w:val="none" w:sz="0" w:space="0" w:color="auto"/>
              </w:divBdr>
            </w:div>
            <w:div w:id="1169254424">
              <w:marLeft w:val="0"/>
              <w:marRight w:val="0"/>
              <w:marTop w:val="0"/>
              <w:marBottom w:val="0"/>
              <w:divBdr>
                <w:top w:val="none" w:sz="0" w:space="0" w:color="auto"/>
                <w:left w:val="none" w:sz="0" w:space="0" w:color="auto"/>
                <w:bottom w:val="none" w:sz="0" w:space="0" w:color="auto"/>
                <w:right w:val="none" w:sz="0" w:space="0" w:color="auto"/>
              </w:divBdr>
            </w:div>
            <w:div w:id="1216889347">
              <w:marLeft w:val="0"/>
              <w:marRight w:val="0"/>
              <w:marTop w:val="0"/>
              <w:marBottom w:val="0"/>
              <w:divBdr>
                <w:top w:val="none" w:sz="0" w:space="0" w:color="auto"/>
                <w:left w:val="none" w:sz="0" w:space="0" w:color="auto"/>
                <w:bottom w:val="none" w:sz="0" w:space="0" w:color="auto"/>
                <w:right w:val="none" w:sz="0" w:space="0" w:color="auto"/>
              </w:divBdr>
            </w:div>
          </w:divsChild>
        </w:div>
        <w:div w:id="2028024381">
          <w:marLeft w:val="0"/>
          <w:marRight w:val="0"/>
          <w:marTop w:val="0"/>
          <w:marBottom w:val="0"/>
          <w:divBdr>
            <w:top w:val="none" w:sz="0" w:space="0" w:color="auto"/>
            <w:left w:val="none" w:sz="0" w:space="0" w:color="auto"/>
            <w:bottom w:val="none" w:sz="0" w:space="0" w:color="auto"/>
            <w:right w:val="none" w:sz="0" w:space="0" w:color="auto"/>
          </w:divBdr>
        </w:div>
        <w:div w:id="2084402631">
          <w:marLeft w:val="0"/>
          <w:marRight w:val="0"/>
          <w:marTop w:val="0"/>
          <w:marBottom w:val="0"/>
          <w:divBdr>
            <w:top w:val="none" w:sz="0" w:space="0" w:color="auto"/>
            <w:left w:val="none" w:sz="0" w:space="0" w:color="auto"/>
            <w:bottom w:val="none" w:sz="0" w:space="0" w:color="auto"/>
            <w:right w:val="none" w:sz="0" w:space="0" w:color="auto"/>
          </w:divBdr>
        </w:div>
        <w:div w:id="2109962818">
          <w:marLeft w:val="0"/>
          <w:marRight w:val="0"/>
          <w:marTop w:val="0"/>
          <w:marBottom w:val="0"/>
          <w:divBdr>
            <w:top w:val="none" w:sz="0" w:space="0" w:color="auto"/>
            <w:left w:val="none" w:sz="0" w:space="0" w:color="auto"/>
            <w:bottom w:val="none" w:sz="0" w:space="0" w:color="auto"/>
            <w:right w:val="none" w:sz="0" w:space="0" w:color="auto"/>
          </w:divBdr>
        </w:div>
        <w:div w:id="2123838958">
          <w:marLeft w:val="0"/>
          <w:marRight w:val="0"/>
          <w:marTop w:val="0"/>
          <w:marBottom w:val="0"/>
          <w:divBdr>
            <w:top w:val="none" w:sz="0" w:space="0" w:color="auto"/>
            <w:left w:val="none" w:sz="0" w:space="0" w:color="auto"/>
            <w:bottom w:val="none" w:sz="0" w:space="0" w:color="auto"/>
            <w:right w:val="none" w:sz="0" w:space="0" w:color="auto"/>
          </w:divBdr>
        </w:div>
      </w:divsChild>
    </w:div>
    <w:div w:id="1886792999">
      <w:bodyDiv w:val="1"/>
      <w:marLeft w:val="0"/>
      <w:marRight w:val="0"/>
      <w:marTop w:val="0"/>
      <w:marBottom w:val="0"/>
      <w:divBdr>
        <w:top w:val="none" w:sz="0" w:space="0" w:color="auto"/>
        <w:left w:val="none" w:sz="0" w:space="0" w:color="auto"/>
        <w:bottom w:val="none" w:sz="0" w:space="0" w:color="auto"/>
        <w:right w:val="none" w:sz="0" w:space="0" w:color="auto"/>
      </w:divBdr>
    </w:div>
    <w:div w:id="1973438632">
      <w:bodyDiv w:val="1"/>
      <w:marLeft w:val="0"/>
      <w:marRight w:val="0"/>
      <w:marTop w:val="0"/>
      <w:marBottom w:val="0"/>
      <w:divBdr>
        <w:top w:val="none" w:sz="0" w:space="0" w:color="auto"/>
        <w:left w:val="none" w:sz="0" w:space="0" w:color="auto"/>
        <w:bottom w:val="none" w:sz="0" w:space="0" w:color="auto"/>
        <w:right w:val="none" w:sz="0" w:space="0" w:color="auto"/>
      </w:divBdr>
    </w:div>
    <w:div w:id="20937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en.salter@thoracic.org.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oracic.org.au/wp-content/uploads/2022/09/Standards-for-Spirometry-training-cours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oracic.org.au/wp-content/uploads/2022/09/Standards-for-the-Delivery-of-Spirometry-for-resource-sector-worker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cey.willsvashishtha@thoracic.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12C6961DAD048BB01DB96384CE41D" ma:contentTypeVersion="4" ma:contentTypeDescription="Create a new document." ma:contentTypeScope="" ma:versionID="2d5af9cd87bde39f3b465079c1880d1a">
  <xsd:schema xmlns:xsd="http://www.w3.org/2001/XMLSchema" xmlns:xs="http://www.w3.org/2001/XMLSchema" xmlns:p="http://schemas.microsoft.com/office/2006/metadata/properties" xmlns:ns2="05b08104-c963-4bb4-ae7e-bc5814485ded" targetNamespace="http://schemas.microsoft.com/office/2006/metadata/properties" ma:root="true" ma:fieldsID="44ef9de24f4150b03dc3eff0525fa869" ns2:_="">
    <xsd:import namespace="05b08104-c963-4bb4-ae7e-bc5814485d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8104-c963-4bb4-ae7e-bc5814485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CAF5C-9717-4648-9E7E-B5D380A9CCEF}">
  <ds:schemaRefs>
    <ds:schemaRef ds:uri="http://schemas.openxmlformats.org/officeDocument/2006/bibliography"/>
  </ds:schemaRefs>
</ds:datastoreItem>
</file>

<file path=customXml/itemProps2.xml><?xml version="1.0" encoding="utf-8"?>
<ds:datastoreItem xmlns:ds="http://schemas.openxmlformats.org/officeDocument/2006/customXml" ds:itemID="{71B1D968-3A50-44D1-B280-A6DBE0C08404}">
  <ds:schemaRefs>
    <ds:schemaRef ds:uri="http://schemas.microsoft.com/sharepoint/v3/contenttype/forms"/>
  </ds:schemaRefs>
</ds:datastoreItem>
</file>

<file path=customXml/itemProps3.xml><?xml version="1.0" encoding="utf-8"?>
<ds:datastoreItem xmlns:ds="http://schemas.openxmlformats.org/officeDocument/2006/customXml" ds:itemID="{CC99D0FE-6A20-4D7A-896F-EA00D4E2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8104-c963-4bb4-ae7e-bc5814485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3259E-8B56-4D6A-A0C4-FE1A5EB07B66}">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05b08104-c963-4bb4-ae7e-bc5814485de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1154</Words>
  <Characters>6580</Characters>
  <Application>Microsoft Office Word</Application>
  <DocSecurity>4</DocSecurity>
  <Lines>54</Lines>
  <Paragraphs>15</Paragraphs>
  <ScaleCrop>false</ScaleCrop>
  <Company>Hewlett-Packard Company</Company>
  <LinksUpToDate>false</LinksUpToDate>
  <CharactersWithSpaces>7719</CharactersWithSpaces>
  <SharedDoc>false</SharedDoc>
  <HLinks>
    <vt:vector size="24" baseType="variant">
      <vt:variant>
        <vt:i4>6684740</vt:i4>
      </vt:variant>
      <vt:variant>
        <vt:i4>9</vt:i4>
      </vt:variant>
      <vt:variant>
        <vt:i4>0</vt:i4>
      </vt:variant>
      <vt:variant>
        <vt:i4>5</vt:i4>
      </vt:variant>
      <vt:variant>
        <vt:lpwstr>mailto:tracey.willsvashishtha@thoracic.org.au</vt:lpwstr>
      </vt:variant>
      <vt:variant>
        <vt:lpwstr/>
      </vt:variant>
      <vt:variant>
        <vt:i4>6029414</vt:i4>
      </vt:variant>
      <vt:variant>
        <vt:i4>6</vt:i4>
      </vt:variant>
      <vt:variant>
        <vt:i4>0</vt:i4>
      </vt:variant>
      <vt:variant>
        <vt:i4>5</vt:i4>
      </vt:variant>
      <vt:variant>
        <vt:lpwstr>mailto:karen.salter@thoracic.org.au</vt:lpwstr>
      </vt:variant>
      <vt:variant>
        <vt:lpwstr/>
      </vt:variant>
      <vt:variant>
        <vt:i4>327685</vt:i4>
      </vt:variant>
      <vt:variant>
        <vt:i4>3</vt:i4>
      </vt:variant>
      <vt:variant>
        <vt:i4>0</vt:i4>
      </vt:variant>
      <vt:variant>
        <vt:i4>5</vt:i4>
      </vt:variant>
      <vt:variant>
        <vt:lpwstr>https://thoracic.org.au/wp-content/uploads/2022/09/Standards-for-Spirometry-training-courses.pdf</vt:lpwstr>
      </vt:variant>
      <vt:variant>
        <vt:lpwstr/>
      </vt:variant>
      <vt:variant>
        <vt:i4>7798838</vt:i4>
      </vt:variant>
      <vt:variant>
        <vt:i4>0</vt:i4>
      </vt:variant>
      <vt:variant>
        <vt:i4>0</vt:i4>
      </vt:variant>
      <vt:variant>
        <vt:i4>5</vt:i4>
      </vt:variant>
      <vt:variant>
        <vt:lpwstr>https://thoracic.org.au/wp-content/uploads/2022/09/Standards-for-the-Delivery-of-Spirometry-for-resource-sector-workers.pdf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TSANZ Finance</dc:creator>
  <cp:keywords/>
  <dc:description/>
  <cp:lastModifiedBy>Jenny Johnson</cp:lastModifiedBy>
  <cp:revision>2</cp:revision>
  <cp:lastPrinted>2020-06-15T02:54:00Z</cp:lastPrinted>
  <dcterms:created xsi:type="dcterms:W3CDTF">2024-11-04T01:52:00Z</dcterms:created>
  <dcterms:modified xsi:type="dcterms:W3CDTF">2024-11-04T01:52:00Z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0x010100DFD12C6961DAD048BB01DB96384CE41D</vt:lpwstr>
  </property>
  <property fmtid="{D5CDD505-2E9C-101B-9397-08002B2CF9AE}" pid="3" name="MediaServiceImageTags">
    <vt:lpwstr/>
  </property>
</Properties>
</file>